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DD" w:rsidRDefault="00122EDD" w:rsidP="00122EDD">
      <w:pPr>
        <w:spacing w:before="120"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 GIÁO DỤC ĐẠI HỌC</w:t>
      </w:r>
    </w:p>
    <w:p w:rsidR="00122EDD" w:rsidRPr="00B754DD" w:rsidRDefault="00122EDD" w:rsidP="00122EDD">
      <w:pPr>
        <w:jc w:val="center"/>
        <w:rPr>
          <w:b/>
          <w:sz w:val="10"/>
          <w:szCs w:val="10"/>
        </w:rPr>
      </w:pPr>
    </w:p>
    <w:p w:rsidR="00122EDD" w:rsidRDefault="00122EDD" w:rsidP="00122EDD">
      <w:pPr>
        <w:spacing w:before="120" w:line="340" w:lineRule="auto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Tên chương trình: KHOA HỌC VÀ QUẢN LÝ MÔI TRƯỜNG</w:t>
      </w:r>
    </w:p>
    <w:p w:rsidR="00122EDD" w:rsidRDefault="00122EDD" w:rsidP="00122EDD">
      <w:pPr>
        <w:spacing w:before="120" w:line="3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Thời gian đào tạo: </w:t>
      </w:r>
      <w:r w:rsidRPr="00A61A60">
        <w:rPr>
          <w:b/>
          <w:sz w:val="26"/>
          <w:szCs w:val="26"/>
        </w:rPr>
        <w:t>04 năm</w:t>
      </w:r>
    </w:p>
    <w:p w:rsidR="00742606" w:rsidRDefault="001325F9">
      <w:pPr>
        <w:spacing w:before="120"/>
        <w:rPr>
          <w:b/>
          <w:i/>
        </w:rPr>
      </w:pPr>
      <w:r>
        <w:rPr>
          <w:b/>
          <w:i/>
        </w:rPr>
        <w:t>7.2. Nội dung chương trình đào tạ</w:t>
      </w:r>
      <w:r w:rsidR="009A4815">
        <w:rPr>
          <w:b/>
          <w:i/>
          <w:lang w:val="vi-VN"/>
        </w:rPr>
        <w:t>o</w:t>
      </w:r>
      <w:r>
        <w:rPr>
          <w:b/>
          <w:i/>
        </w:rPr>
        <w:t xml:space="preserve"> sắp xếp theo khối kiến thức </w:t>
      </w:r>
    </w:p>
    <w:p w:rsidR="00742606" w:rsidRDefault="00742606">
      <w:pPr>
        <w:spacing w:before="120"/>
        <w:rPr>
          <w:b/>
          <w:i/>
        </w:rPr>
      </w:pPr>
    </w:p>
    <w:tbl>
      <w:tblPr>
        <w:tblStyle w:val="a3"/>
        <w:tblW w:w="9782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4253"/>
        <w:gridCol w:w="1276"/>
        <w:gridCol w:w="709"/>
        <w:gridCol w:w="1134"/>
        <w:gridCol w:w="1134"/>
        <w:gridCol w:w="1276"/>
      </w:tblGrid>
      <w:tr w:rsidR="00EF25F9" w:rsidTr="00DF286D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Tên học phần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Mã 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DF286D">
            <w:pPr>
              <w:ind w:left="-120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TC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EF25F9">
            <w:pPr>
              <w:ind w:left="-119" w:right="-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tiết LT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F9" w:rsidRDefault="00EF25F9" w:rsidP="00EF25F9">
            <w:pPr>
              <w:ind w:left="-119" w:right="-11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Số tiết TH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Ghi chú</w:t>
            </w:r>
          </w:p>
        </w:tc>
      </w:tr>
      <w:tr w:rsidR="00EF25F9" w:rsidTr="00DF286D">
        <w:trPr>
          <w:trHeight w:val="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5769FA">
            <w:pPr>
              <w:tabs>
                <w:tab w:val="left" w:pos="2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KHỐI KIẾN THỨC CƠ BẢN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Pr="0085153B" w:rsidRDefault="0085153B" w:rsidP="00DF286D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4</w:t>
            </w:r>
            <w:r w:rsidR="000F6A65">
              <w:rPr>
                <w:b/>
                <w:color w:val="000000"/>
                <w:lang w:val="vi-V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5F9" w:rsidRDefault="00EF25F9" w:rsidP="007437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F25F9" w:rsidTr="00DF286D">
        <w:trPr>
          <w:trHeight w:val="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B72DFF">
            <w:pPr>
              <w:rPr>
                <w:b/>
                <w:color w:val="000000"/>
              </w:rPr>
            </w:pPr>
            <w:r w:rsidRPr="004E768B">
              <w:rPr>
                <w:b/>
                <w:bCs/>
                <w:lang w:val="vi-VN"/>
              </w:rPr>
              <w:t>I. Các học phần bắt buộc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DF28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5F9" w:rsidRDefault="00EF25F9" w:rsidP="007437D5">
            <w:pPr>
              <w:rPr>
                <w:color w:val="000000"/>
              </w:rPr>
            </w:pPr>
          </w:p>
        </w:tc>
      </w:tr>
      <w:tr w:rsidR="00EF25F9" w:rsidTr="00DF286D">
        <w:trPr>
          <w:trHeight w:val="320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B72DFF">
            <w:pPr>
              <w:rPr>
                <w:b/>
                <w:color w:val="000000"/>
              </w:rPr>
            </w:pPr>
            <w:r>
              <w:rPr>
                <w:b/>
                <w:bCs/>
                <w:i/>
                <w:iCs/>
              </w:rPr>
              <w:t xml:space="preserve">a) </w:t>
            </w:r>
            <w:r w:rsidRPr="007437D5">
              <w:rPr>
                <w:b/>
                <w:bCs/>
                <w:i/>
                <w:iCs/>
              </w:rPr>
              <w:t>Lý luận chính trị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Pr="008F5AAD" w:rsidRDefault="00EF25F9" w:rsidP="00DF286D">
            <w:pPr>
              <w:jc w:val="center"/>
              <w:rPr>
                <w:b/>
                <w:i/>
                <w:color w:val="000000"/>
              </w:rPr>
            </w:pPr>
            <w:r w:rsidRPr="008F5AAD">
              <w:rPr>
                <w:b/>
                <w:i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5F9" w:rsidRDefault="00EF25F9" w:rsidP="007437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5F9" w:rsidRDefault="00EF25F9" w:rsidP="007437D5">
            <w:pPr>
              <w:rPr>
                <w:color w:val="000000"/>
              </w:rPr>
            </w:pPr>
          </w:p>
        </w:tc>
      </w:tr>
      <w:tr w:rsidR="00100210" w:rsidTr="00DF286D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516623">
            <w:pPr>
              <w:rPr>
                <w:color w:val="000000"/>
              </w:rPr>
            </w:pPr>
            <w:r w:rsidRPr="00031A0D">
              <w:t xml:space="preserve">Triết học Mác </w:t>
            </w:r>
            <w:r>
              <w:t>–</w:t>
            </w:r>
            <w:r w:rsidRPr="00031A0D">
              <w:t xml:space="preserve"> Lênin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MLP121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 w:rsidRPr="00031A0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516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Bắt buộc đối với SV Việt Nam</w:t>
            </w:r>
          </w:p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4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516623">
            <w:pPr>
              <w:rPr>
                <w:color w:val="000000"/>
              </w:rPr>
            </w:pPr>
            <w:r w:rsidRPr="00031A0D">
              <w:t>Kinh tế chính trị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MLP132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 w:rsidRPr="00031A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100210" w:rsidRDefault="00100210" w:rsidP="00516623">
            <w:pPr>
              <w:rPr>
                <w:color w:val="000000"/>
                <w:lang w:val="en-US"/>
              </w:rPr>
            </w:pPr>
            <w:r w:rsidRPr="00B63F1D">
              <w:rPr>
                <w:lang w:val="vi-VN"/>
              </w:rPr>
              <w:t>Chủ nghĩa xã hội khoa học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VCP131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 w:rsidRPr="00031A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4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516623">
            <w:pPr>
              <w:rPr>
                <w:color w:val="000000"/>
              </w:rPr>
            </w:pPr>
            <w:r w:rsidRPr="00031A0D">
              <w:t>Tư tưởng Hồ Chí Minh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HCM121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 w:rsidRPr="00031A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26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516623">
            <w:pPr>
              <w:rPr>
                <w:color w:val="000000"/>
              </w:rPr>
            </w:pPr>
            <w:r w:rsidRPr="00031A0D">
              <w:t>Lịch sử Đảng Cộng sản Việt 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 w:rsidRPr="00031A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5769FA" w:rsidTr="00DF286D">
        <w:trPr>
          <w:trHeight w:val="42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69FA" w:rsidRDefault="005769FA" w:rsidP="005769FA">
            <w:pPr>
              <w:rPr>
                <w:color w:val="000000"/>
              </w:rPr>
            </w:pPr>
            <w:r w:rsidRPr="004E768B">
              <w:rPr>
                <w:b/>
                <w:bCs/>
                <w:i/>
                <w:iCs/>
                <w:lang w:val="vi-VN"/>
              </w:rPr>
              <w:t>b) Ngoại ngữ</w:t>
            </w:r>
            <w:r>
              <w:rPr>
                <w:b/>
                <w:bCs/>
                <w:i/>
                <w:iCs/>
                <w:lang w:val="en-US"/>
              </w:rPr>
              <w:t>, khoa học tự nhiên – xã hội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FA" w:rsidRPr="0085153B" w:rsidRDefault="005769FA" w:rsidP="00DF286D">
            <w:pPr>
              <w:jc w:val="center"/>
              <w:rPr>
                <w:b/>
                <w:i/>
                <w:color w:val="000000"/>
                <w:lang w:val="vi-VN"/>
              </w:rPr>
            </w:pPr>
            <w:r w:rsidRPr="008F5AAD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  <w:lang w:val="vi-V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9FA" w:rsidRDefault="005769FA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69FA" w:rsidRDefault="005769FA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69FA" w:rsidRDefault="005769FA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1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516623" w:rsidP="00100210">
            <w:pPr>
              <w:rPr>
                <w:color w:val="000000"/>
              </w:rPr>
            </w:pPr>
            <w:r>
              <w:rPr>
                <w:color w:val="000000"/>
              </w:rPr>
              <w:t>Tiếng Anh</w:t>
            </w:r>
            <w:r w:rsidR="00100210">
              <w:rPr>
                <w:color w:val="000000"/>
              </w:rPr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Bắt buộc đối với SV Việt Nam</w:t>
            </w:r>
          </w:p>
        </w:tc>
      </w:tr>
      <w:tr w:rsidR="00100210" w:rsidTr="00DF286D">
        <w:trPr>
          <w:trHeight w:val="2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516623" w:rsidP="00100210">
            <w:pPr>
              <w:rPr>
                <w:color w:val="000000"/>
              </w:rPr>
            </w:pPr>
            <w:r>
              <w:rPr>
                <w:color w:val="000000"/>
              </w:rPr>
              <w:t>Tiếng Anh</w:t>
            </w:r>
            <w:r w:rsidR="00100210">
              <w:rPr>
                <w:color w:val="000000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0210" w:rsidTr="00DF286D">
        <w:trPr>
          <w:trHeight w:val="2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516623" w:rsidP="00100210">
            <w:pPr>
              <w:rPr>
                <w:color w:val="000000"/>
              </w:rPr>
            </w:pPr>
            <w:r>
              <w:rPr>
                <w:color w:val="000000"/>
              </w:rPr>
              <w:t>Tiếng Anh</w:t>
            </w:r>
            <w:r w:rsidR="00100210">
              <w:rPr>
                <w:color w:val="000000"/>
              </w:rPr>
              <w:t xml:space="preserve">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0210" w:rsidTr="00DF286D">
        <w:trPr>
          <w:trHeight w:val="1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516623" w:rsidP="00100210">
            <w:pPr>
              <w:rPr>
                <w:color w:val="000000"/>
              </w:rPr>
            </w:pPr>
            <w:r>
              <w:rPr>
                <w:color w:val="000000"/>
              </w:rPr>
              <w:t>Tiếng Anh</w:t>
            </w:r>
            <w:r w:rsidR="00100210">
              <w:rPr>
                <w:color w:val="000000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ENG4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0210" w:rsidTr="00DF286D">
        <w:trPr>
          <w:trHeight w:val="44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Tiếng Việt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Bắt buộc đối với SV Nước ngoài</w:t>
            </w:r>
          </w:p>
        </w:tc>
      </w:tr>
      <w:tr w:rsidR="00100210" w:rsidTr="00DF286D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Tiếng Việt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VN2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100210" w:rsidTr="00DF286D">
        <w:trPr>
          <w:trHeight w:val="29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8F5AAD" w:rsidRDefault="00100210" w:rsidP="00100210">
            <w:pPr>
              <w:rPr>
                <w:color w:val="000000"/>
              </w:rPr>
            </w:pPr>
            <w:r w:rsidRPr="008F5AAD">
              <w:rPr>
                <w:color w:val="000000"/>
              </w:rPr>
              <w:t xml:space="preserve">Văn hóa Việt Nam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8F5AAD" w:rsidRDefault="00100210" w:rsidP="00100210">
            <w:pPr>
              <w:jc w:val="center"/>
              <w:rPr>
                <w:color w:val="000000"/>
              </w:rPr>
            </w:pPr>
            <w:r w:rsidRPr="008F5AAD">
              <w:rPr>
                <w:color w:val="000000"/>
              </w:rPr>
              <w:t>VN4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8F5AAD" w:rsidRDefault="00100210" w:rsidP="00DF286D">
            <w:pPr>
              <w:jc w:val="center"/>
              <w:rPr>
                <w:color w:val="000000"/>
                <w:lang w:val="vi-VN"/>
              </w:rPr>
            </w:pPr>
            <w:r w:rsidRPr="008F5AAD"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8F5AAD" w:rsidRDefault="00100210" w:rsidP="00100210">
            <w:pPr>
              <w:jc w:val="center"/>
              <w:rPr>
                <w:color w:val="000000"/>
              </w:rPr>
            </w:pPr>
            <w:r w:rsidRPr="008F5AAD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8F5AAD" w:rsidRDefault="00100210" w:rsidP="00100210">
            <w:pPr>
              <w:jc w:val="center"/>
              <w:rPr>
                <w:color w:val="000000"/>
              </w:rPr>
            </w:pPr>
            <w:r w:rsidRPr="008F5AAD">
              <w:rPr>
                <w:color w:val="000000"/>
              </w:rPr>
              <w:t>30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00210" w:rsidTr="00DF286D">
        <w:trPr>
          <w:trHeight w:val="52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Sinh học đại cương: Bản chất của cuộc sống trên Trái đất và tiến hóa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BIS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Hóa học đại cương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CHE2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100210" w:rsidRDefault="00100210" w:rsidP="00100210">
            <w:pPr>
              <w:rPr>
                <w:color w:val="000000"/>
              </w:rPr>
            </w:pPr>
            <w:r w:rsidRPr="00100210">
              <w:rPr>
                <w:color w:val="000000"/>
              </w:rPr>
              <w:t xml:space="preserve">Toán giải tích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100210" w:rsidRDefault="00100210" w:rsidP="00100210">
            <w:pPr>
              <w:jc w:val="center"/>
              <w:rPr>
                <w:color w:val="000000"/>
              </w:rPr>
            </w:pPr>
            <w:r w:rsidRPr="00100210">
              <w:rPr>
                <w:color w:val="000000"/>
              </w:rPr>
              <w:t>MAT16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100210" w:rsidRDefault="00100210" w:rsidP="00DF286D">
            <w:pPr>
              <w:jc w:val="center"/>
              <w:rPr>
                <w:color w:val="000000"/>
                <w:lang w:val="vi-VN"/>
              </w:rPr>
            </w:pPr>
            <w:r w:rsidRPr="00100210">
              <w:rPr>
                <w:color w:val="000000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100210" w:rsidRDefault="00100210" w:rsidP="00100210">
            <w:pPr>
              <w:jc w:val="center"/>
              <w:rPr>
                <w:color w:val="000000"/>
              </w:rPr>
            </w:pPr>
            <w:r w:rsidRPr="00100210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100210" w:rsidRDefault="00100210" w:rsidP="00100210">
            <w:pPr>
              <w:jc w:val="center"/>
              <w:rPr>
                <w:color w:val="000000"/>
              </w:rPr>
            </w:pPr>
            <w:r w:rsidRPr="0010021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Pr="00100210" w:rsidRDefault="00100210" w:rsidP="00100210">
            <w:pPr>
              <w:rPr>
                <w:color w:val="000000"/>
              </w:rPr>
            </w:pPr>
            <w:r w:rsidRPr="00100210"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0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 xml:space="preserve">Tin học </w:t>
            </w:r>
            <w:r>
              <w:t>đại cương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t>G</w:t>
            </w:r>
            <w:r>
              <w:rPr>
                <w:color w:val="000000"/>
              </w:rPr>
              <w:t>IC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Diễn thuyết đại cương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CMN1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Kỹ năng mềm cho sinh viên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FSS1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4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 w:rsidRPr="008F5AAD">
              <w:rPr>
                <w:b/>
                <w:color w:val="000000"/>
              </w:rPr>
              <w:t>II. Các học phần tự chọn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Pr="0085153B" w:rsidRDefault="00100210" w:rsidP="00DF286D">
            <w:pPr>
              <w:jc w:val="center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2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Hóa hữu cơ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OCH13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Pr="0085153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19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Vật lý đại cương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PHY7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Kinh nghiệm học tập ở nước ngoài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OSSE300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50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Làm việc kết hợp học tập- Phát triển kĩ năng nghề nghiệp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ind w:left="-116" w:right="-110"/>
              <w:jc w:val="center"/>
              <w:rPr>
                <w:color w:val="000000"/>
              </w:rPr>
            </w:pPr>
            <w:r>
              <w:rPr>
                <w:color w:val="000000"/>
              </w:rPr>
              <w:t>WORK300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1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516623">
            <w:pPr>
              <w:jc w:val="both"/>
              <w:rPr>
                <w:color w:val="000000"/>
              </w:rPr>
            </w:pPr>
            <w:r w:rsidRPr="00B63F1D">
              <w:rPr>
                <w:lang w:val="vi-VN"/>
              </w:rPr>
              <w:t xml:space="preserve">Quản lý và lập kế hoạch chiến lược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MM403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Lãnh đạ</w:t>
            </w:r>
            <w:r>
              <w:t>o</w:t>
            </w:r>
            <w:r>
              <w:rPr>
                <w:color w:val="000000"/>
              </w:rPr>
              <w:t xml:space="preserve"> và thúc đẩy làm việc nhóm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Quản lý con người và tổ chức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MM200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Khởi nghiệp và quản trị kinh doanh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9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51662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KHỐI KIẾN THỨC CƠ SỞ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Pr="0085153B" w:rsidRDefault="00100210" w:rsidP="00DF286D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79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 w:rsidRPr="004E768B">
              <w:rPr>
                <w:b/>
                <w:bCs/>
                <w:lang w:val="vi-VN"/>
              </w:rPr>
              <w:t>I. Các học phần bắt buộc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Pr="0085153B" w:rsidRDefault="00100210" w:rsidP="00DF286D">
            <w:pPr>
              <w:jc w:val="center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Sinh thái đại cương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Nhập môn Khoa học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IES1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3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Nguyên lý khoa học đất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SSC100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7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Viết Chuyên ngành Khoa học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AW1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Kinh tế vi mô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ECN1A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Thống kê đại cương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6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 w:rsidRPr="008F5AAD">
              <w:rPr>
                <w:b/>
                <w:color w:val="000000"/>
              </w:rPr>
              <w:t>II. Các học phần tự chọn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Pr="0085153B" w:rsidRDefault="00100210" w:rsidP="00DF286D">
            <w:pPr>
              <w:jc w:val="center"/>
              <w:rPr>
                <w:color w:val="000000"/>
                <w:lang w:val="vi-VN"/>
              </w:rPr>
            </w:pPr>
            <w:r w:rsidRPr="00B72DFF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  <w:lang w:val="vi-V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40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Sinh thái quần thể và cộng đồng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PCE221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516623" w:rsidRDefault="00100210" w:rsidP="00100210">
            <w:pPr>
              <w:jc w:val="both"/>
              <w:rPr>
                <w:color w:val="000000"/>
              </w:rPr>
            </w:pPr>
            <w:r w:rsidRPr="00516623">
              <w:rPr>
                <w:color w:val="000000"/>
              </w:rPr>
              <w:t>Cây và rừng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516623" w:rsidRDefault="00100210" w:rsidP="00100210">
            <w:pPr>
              <w:jc w:val="center"/>
              <w:rPr>
                <w:color w:val="000000"/>
              </w:rPr>
            </w:pPr>
            <w:r w:rsidRPr="00516623">
              <w:rPr>
                <w:color w:val="000000"/>
              </w:rPr>
              <w:t>PLS144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516623" w:rsidRDefault="00100210" w:rsidP="00DF286D">
            <w:pPr>
              <w:jc w:val="center"/>
              <w:rPr>
                <w:color w:val="000000"/>
                <w:lang w:val="vi-VN"/>
              </w:rPr>
            </w:pPr>
            <w:r w:rsidRPr="00516623">
              <w:rPr>
                <w:color w:val="000000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516623" w:rsidRDefault="00100210" w:rsidP="00100210">
            <w:pPr>
              <w:jc w:val="center"/>
              <w:rPr>
                <w:color w:val="000000"/>
                <w:lang w:val="vi-VN"/>
              </w:rPr>
            </w:pPr>
            <w:r w:rsidRPr="00516623">
              <w:rPr>
                <w:color w:val="000000"/>
                <w:lang w:val="vi-V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516623" w:rsidRDefault="00100210" w:rsidP="00100210">
            <w:pPr>
              <w:jc w:val="center"/>
              <w:rPr>
                <w:color w:val="000000"/>
                <w:lang w:val="vi-VN"/>
              </w:rPr>
            </w:pPr>
            <w:r w:rsidRPr="00516623">
              <w:rPr>
                <w:color w:val="000000"/>
              </w:rPr>
              <w:t>1</w:t>
            </w:r>
            <w:r w:rsidRPr="00516623">
              <w:rPr>
                <w:color w:val="000000"/>
                <w:lang w:val="vi-V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Pr="00516623" w:rsidRDefault="00100210" w:rsidP="00100210">
            <w:pPr>
              <w:rPr>
                <w:color w:val="000000"/>
              </w:rPr>
            </w:pPr>
            <w:r w:rsidRPr="00516623"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Hóa học môi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Thống kê ứng dụng trong sinh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Phương pháp nghiên cứu khoa học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Thiết kế thí nghiệm và phân tích thống kê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EDS431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Khoa học Trái đất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GEL1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6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Quản lý đất bền vững và canh tác hữu cơ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Khoa học, công nghệ và con </w:t>
            </w:r>
            <w:r>
              <w:t>người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9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 toàn lao động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6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516623" w:rsidP="0051662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KHỐI KIẾN THỨC CHUYÊN NGÀNH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964F60" w:rsidRDefault="00100210" w:rsidP="00DF286D">
            <w:pPr>
              <w:jc w:val="center"/>
              <w:rPr>
                <w:b/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0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b/>
                <w:color w:val="000000"/>
              </w:rPr>
            </w:pPr>
            <w:r w:rsidRPr="004E768B">
              <w:rPr>
                <w:b/>
                <w:bCs/>
                <w:lang w:val="vi-VN"/>
              </w:rPr>
              <w:t>I. Các học phần bắt buộc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964F60" w:rsidRDefault="00100210" w:rsidP="00DF286D">
            <w:pPr>
              <w:jc w:val="center"/>
              <w:rPr>
                <w:b/>
                <w:i/>
                <w:color w:val="000000"/>
                <w:lang w:val="vi-VN"/>
              </w:rPr>
            </w:pPr>
            <w:r>
              <w:rPr>
                <w:b/>
                <w:i/>
                <w:color w:val="000000"/>
                <w:lang w:val="vi-V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23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Hệ thống thông tin địa lý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ABT180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Giải đoán ảnh không gian và viễn thám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ERS185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42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Ứng dụng GIS trong phân tích môi trường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ERS182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Quan trắc và phân tích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964F60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CC0F9F" w:rsidRDefault="00100210" w:rsidP="00100210">
            <w:pPr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</w:rPr>
              <w:t>Chiế</w:t>
            </w:r>
            <w:r w:rsidR="004608D8">
              <w:rPr>
                <w:color w:val="000000"/>
              </w:rPr>
              <w:t>n lược và chính sách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Đánh giá tác động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Bảo tồn sinh học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WFC154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Giới thiệu phương pháp nghiên cứu thực địa và trong phòng của sinh thái học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 sinh vật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Kỹ thuật xử lý nước thải và chất thải rắn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9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Phân tích</w:t>
            </w:r>
            <w:r>
              <w:rPr>
                <w:color w:val="000000"/>
                <w:lang w:val="vi-VN"/>
              </w:rPr>
              <w:t xml:space="preserve"> chính sách</w:t>
            </w:r>
            <w:r>
              <w:rPr>
                <w:color w:val="000000"/>
              </w:rPr>
              <w:t xml:space="preserve"> môi trường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91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4608D8" w:rsidRDefault="00100210" w:rsidP="00100210">
            <w:pPr>
              <w:rPr>
                <w:color w:val="000000"/>
                <w:lang w:val="vi-VN"/>
              </w:rPr>
            </w:pPr>
            <w:r w:rsidRPr="004608D8">
              <w:rPr>
                <w:b/>
                <w:color w:val="000000"/>
              </w:rPr>
              <w:t>II. Các học phần tự chọn</w:t>
            </w:r>
            <w:r w:rsidRPr="004608D8">
              <w:rPr>
                <w:b/>
                <w:color w:val="000000"/>
                <w:lang w:val="vi-VN"/>
              </w:rPr>
              <w:t xml:space="preserve"> (sinh viên hoàn thành ít nhất 12 tín chỉ trong số các môn hoc dưới đây hoặc các môn học khác được chương trình đồng 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964F60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b/>
                <w:color w:val="000000"/>
                <w:lang w:val="vi-V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2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Tương tác môi trường toàn cầu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ERS120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0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Sử dụng đất và môi trường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SSC118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Nước và xã hội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ERS121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Độc học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42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4608D8" w:rsidRDefault="00100210" w:rsidP="00100210">
            <w:pPr>
              <w:jc w:val="both"/>
              <w:rPr>
                <w:color w:val="000000"/>
              </w:rPr>
            </w:pPr>
            <w:r w:rsidRPr="004608D8">
              <w:rPr>
                <w:color w:val="000000"/>
              </w:rPr>
              <w:t>Lồng ghép Khoa học và Quản lý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4608D8" w:rsidRDefault="00100210" w:rsidP="00100210">
            <w:pPr>
              <w:jc w:val="center"/>
              <w:rPr>
                <w:color w:val="000000"/>
              </w:rPr>
            </w:pPr>
            <w:r w:rsidRPr="004608D8">
              <w:rPr>
                <w:color w:val="000000"/>
              </w:rPr>
              <w:t>ESM195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4608D8" w:rsidRDefault="00100210" w:rsidP="00DF286D">
            <w:pPr>
              <w:jc w:val="center"/>
              <w:rPr>
                <w:color w:val="000000"/>
                <w:lang w:val="vi-VN"/>
              </w:rPr>
            </w:pPr>
            <w:r w:rsidRPr="004608D8">
              <w:rPr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4608D8" w:rsidRDefault="00100210" w:rsidP="00100210">
            <w:pPr>
              <w:jc w:val="center"/>
              <w:rPr>
                <w:color w:val="000000"/>
              </w:rPr>
            </w:pPr>
            <w:r w:rsidRPr="004608D8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4608D8" w:rsidRDefault="00100210" w:rsidP="00100210">
            <w:pPr>
              <w:jc w:val="center"/>
              <w:rPr>
                <w:color w:val="000000"/>
              </w:rPr>
            </w:pPr>
            <w:r w:rsidRPr="004608D8"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Pr="004608D8" w:rsidRDefault="00100210" w:rsidP="00100210">
            <w:pPr>
              <w:rPr>
                <w:color w:val="000000"/>
              </w:rPr>
            </w:pPr>
            <w:r w:rsidRPr="004608D8"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Kinh tế môi trường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EEC322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59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Quản lý môi trường và phát triển bền vững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5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Quy hoạch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460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Truyền thông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4608D8">
            <w:pPr>
              <w:rPr>
                <w:color w:val="000000"/>
              </w:rPr>
            </w:pPr>
            <w:r>
              <w:rPr>
                <w:color w:val="000000"/>
              </w:rPr>
              <w:t>Mô hình hóa hệ thống môi trường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MES221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Phân tích hóa học và phương pháp phòng thí nghiệm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4608D8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Cơ sở kỹ thuật xử lý môi trường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77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460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Công nghệ môi trường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68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460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Environmental biotechnology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4608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Kỹ thuật xử lý khí thải và tiếng ồn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Xử lý đất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Đánh giá đo lường đa dang sinh học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BME221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780D2B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Sinh thái đô thị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PLS162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4608D8">
            <w:pPr>
              <w:rPr>
                <w:color w:val="000000"/>
              </w:rPr>
            </w:pPr>
            <w:r>
              <w:rPr>
                <w:color w:val="000000"/>
              </w:rPr>
              <w:t>Phát triển du lịch bền vững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15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Dịch vụ môi trường rừng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287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Quản lý nước đầu nguồn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DF286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0210" w:rsidTr="00DF286D">
        <w:trPr>
          <w:trHeight w:val="3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0210" w:rsidRDefault="00100210" w:rsidP="001002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Kh</w:t>
            </w:r>
            <w:r>
              <w:rPr>
                <w:b/>
              </w:rPr>
              <w:t>óa l</w:t>
            </w:r>
            <w:r>
              <w:rPr>
                <w:b/>
                <w:color w:val="000000"/>
              </w:rPr>
              <w:t>uận tốt nghiệ</w:t>
            </w:r>
            <w:r>
              <w:rPr>
                <w:b/>
              </w:rPr>
              <w:t>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100210" w:rsidTr="00DF286D">
        <w:trPr>
          <w:trHeight w:val="319"/>
        </w:trPr>
        <w:tc>
          <w:tcPr>
            <w:tcW w:w="55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4608D8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RÈN NGHỀ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vi-V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b/>
                <w:color w:val="000000"/>
              </w:rPr>
            </w:pPr>
          </w:p>
        </w:tc>
      </w:tr>
      <w:tr w:rsidR="00100210" w:rsidTr="00DF286D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Pr="000F6A65" w:rsidRDefault="00100210" w:rsidP="00100210">
            <w:pPr>
              <w:jc w:val="both"/>
              <w:rPr>
                <w:color w:val="000000"/>
              </w:rPr>
            </w:pPr>
            <w:r w:rsidRPr="000F6A65">
              <w:rPr>
                <w:color w:val="000000"/>
              </w:rPr>
              <w:t>Các kỹ năng cơ bản và an toàn trong phòng thí nghiệm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12644A" w:rsidRDefault="00100210" w:rsidP="00100210">
            <w:pPr>
              <w:jc w:val="center"/>
              <w:rPr>
                <w:b/>
              </w:rPr>
            </w:pPr>
            <w:r w:rsidRPr="0012644A">
              <w:t>PRAC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12644A" w:rsidRDefault="00100210" w:rsidP="00DF286D">
            <w:pPr>
              <w:jc w:val="center"/>
              <w:rPr>
                <w:b/>
                <w:color w:val="000000"/>
              </w:rPr>
            </w:pPr>
            <w:r w:rsidRPr="0012644A">
              <w:rPr>
                <w:color w:val="000000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10" w:rsidRPr="0012644A" w:rsidRDefault="00100210" w:rsidP="00100210">
            <w:pPr>
              <w:jc w:val="both"/>
              <w:rPr>
                <w:color w:val="000000"/>
              </w:rPr>
            </w:pPr>
            <w:r w:rsidRPr="0012644A">
              <w:rPr>
                <w:color w:val="000000"/>
              </w:rPr>
              <w:t>Rèn nghề 2: Thiết kế hệ</w:t>
            </w:r>
          </w:p>
          <w:p w:rsidR="00100210" w:rsidRPr="000F6A65" w:rsidRDefault="00100210" w:rsidP="00100210">
            <w:pPr>
              <w:rPr>
                <w:color w:val="000000"/>
              </w:rPr>
            </w:pPr>
            <w:r w:rsidRPr="0012644A">
              <w:rPr>
                <w:color w:val="000000"/>
              </w:rPr>
              <w:t>thống xử lý chất thải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12644A" w:rsidRDefault="00100210" w:rsidP="001002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12644A" w:rsidRDefault="00100210" w:rsidP="00DF286D">
            <w:pPr>
              <w:jc w:val="center"/>
              <w:rPr>
                <w:b/>
                <w:color w:val="000000"/>
              </w:rPr>
            </w:pPr>
            <w:r w:rsidRPr="0012644A">
              <w:rPr>
                <w:color w:val="000000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210" w:rsidRPr="0012644A" w:rsidRDefault="00100210" w:rsidP="00100210">
            <w:pPr>
              <w:jc w:val="both"/>
              <w:rPr>
                <w:color w:val="000000"/>
              </w:rPr>
            </w:pPr>
            <w:r w:rsidRPr="000F6A65">
              <w:rPr>
                <w:color w:val="000000"/>
              </w:rPr>
              <w:t>Rèn nghề 3: Lập hồ sơ pháp lý về quản lý môi trường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0210" w:rsidRPr="0012644A" w:rsidRDefault="00100210" w:rsidP="001002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Pr="0012644A" w:rsidRDefault="00100210" w:rsidP="00DF286D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00210" w:rsidRPr="006C6002" w:rsidRDefault="00100210" w:rsidP="00100210">
            <w:pPr>
              <w:jc w:val="both"/>
              <w:rPr>
                <w:color w:val="000000"/>
                <w:lang w:val="vi-VN"/>
              </w:rPr>
            </w:pPr>
            <w:r w:rsidRPr="000F6A65">
              <w:rPr>
                <w:color w:val="000000"/>
              </w:rPr>
              <w:t xml:space="preserve">Rèn nghề 4: Thực tập nghề </w:t>
            </w:r>
            <w:r>
              <w:rPr>
                <w:color w:val="000000"/>
              </w:rPr>
              <w:t>viễn</w:t>
            </w:r>
            <w:r>
              <w:rPr>
                <w:color w:val="000000"/>
                <w:lang w:val="vi-VN"/>
              </w:rPr>
              <w:t xml:space="preserve"> thám và GIS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ERS192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DF286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  <w:tr w:rsidR="00100210" w:rsidTr="00DF286D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Pr="00C71080" w:rsidRDefault="00100210" w:rsidP="00100210">
            <w:pPr>
              <w:rPr>
                <w:b/>
                <w:bCs/>
                <w:color w:val="000000"/>
                <w:lang w:val="vi-VN"/>
              </w:rPr>
            </w:pPr>
            <w:r w:rsidRPr="00C71080">
              <w:rPr>
                <w:b/>
                <w:bCs/>
                <w:color w:val="000000"/>
                <w:lang w:val="vi-VN"/>
              </w:rPr>
              <w:t>Tổng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210" w:rsidRPr="00C71080" w:rsidRDefault="00100210" w:rsidP="00DF286D">
            <w:pPr>
              <w:jc w:val="center"/>
              <w:rPr>
                <w:b/>
                <w:bCs/>
                <w:color w:val="000000"/>
                <w:lang w:val="vi-VN"/>
              </w:rPr>
            </w:pPr>
            <w:r>
              <w:rPr>
                <w:b/>
                <w:bCs/>
                <w:color w:val="000000"/>
                <w:lang w:val="vi-V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210" w:rsidRDefault="00100210" w:rsidP="0010021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210" w:rsidRDefault="00100210" w:rsidP="00100210">
            <w:pPr>
              <w:rPr>
                <w:color w:val="000000"/>
              </w:rPr>
            </w:pPr>
          </w:p>
        </w:tc>
      </w:tr>
    </w:tbl>
    <w:p w:rsidR="00967F65" w:rsidRDefault="00967F65">
      <w:pPr>
        <w:spacing w:before="60"/>
        <w:jc w:val="both"/>
        <w:rPr>
          <w:b/>
          <w:sz w:val="26"/>
          <w:szCs w:val="26"/>
        </w:rPr>
      </w:pPr>
    </w:p>
    <w:p w:rsidR="00742606" w:rsidRDefault="001325F9">
      <w:pPr>
        <w:spacing w:before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Kế hoạch đạo </w:t>
      </w:r>
    </w:p>
    <w:p w:rsidR="00742606" w:rsidRDefault="001325F9">
      <w:pPr>
        <w:spacing w:before="6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(CTĐT sắp xếp theo các kỳ và ma trận đáp ứng chuẩn đầu ra của CTĐT)</w:t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845"/>
        <w:gridCol w:w="580"/>
        <w:gridCol w:w="462"/>
        <w:gridCol w:w="462"/>
        <w:gridCol w:w="462"/>
        <w:gridCol w:w="461"/>
        <w:gridCol w:w="462"/>
        <w:gridCol w:w="462"/>
        <w:gridCol w:w="461"/>
        <w:gridCol w:w="462"/>
        <w:gridCol w:w="462"/>
        <w:gridCol w:w="924"/>
      </w:tblGrid>
      <w:tr w:rsidR="00F425C0" w:rsidRPr="00F425C0" w:rsidTr="00F425C0">
        <w:trPr>
          <w:tblHeader/>
        </w:trPr>
        <w:tc>
          <w:tcPr>
            <w:tcW w:w="568" w:type="dxa"/>
            <w:vMerge w:val="restart"/>
            <w:vAlign w:val="center"/>
          </w:tcPr>
          <w:p w:rsidR="00F425C0" w:rsidRPr="00F425C0" w:rsidRDefault="00F425C0" w:rsidP="002237AC">
            <w:pPr>
              <w:ind w:left="-106" w:right="-108"/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STT</w:t>
            </w:r>
          </w:p>
        </w:tc>
        <w:tc>
          <w:tcPr>
            <w:tcW w:w="992" w:type="dxa"/>
            <w:vMerge w:val="restart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Mã</w:t>
            </w:r>
            <w:r>
              <w:rPr>
                <w:b/>
                <w:color w:val="000000"/>
                <w:sz w:val="22"/>
                <w:szCs w:val="22"/>
              </w:rPr>
              <w:t xml:space="preserve"> HP</w:t>
            </w:r>
          </w:p>
        </w:tc>
        <w:tc>
          <w:tcPr>
            <w:tcW w:w="2845" w:type="dxa"/>
            <w:vMerge w:val="restart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Tên h</w:t>
            </w:r>
            <w:r w:rsidRPr="00F425C0">
              <w:rPr>
                <w:b/>
                <w:color w:val="000000"/>
                <w:sz w:val="22"/>
                <w:szCs w:val="22"/>
              </w:rPr>
              <w:t>ọc phần</w:t>
            </w:r>
          </w:p>
        </w:tc>
        <w:tc>
          <w:tcPr>
            <w:tcW w:w="580" w:type="dxa"/>
            <w:vMerge w:val="restart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TC</w:t>
            </w:r>
          </w:p>
        </w:tc>
        <w:tc>
          <w:tcPr>
            <w:tcW w:w="4156" w:type="dxa"/>
            <w:gridSpan w:val="9"/>
            <w:vAlign w:val="center"/>
          </w:tcPr>
          <w:p w:rsidR="00F425C0" w:rsidRPr="00F425C0" w:rsidRDefault="00F425C0" w:rsidP="002237AC">
            <w:pPr>
              <w:ind w:left="-128" w:right="-41"/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Ma trận đáp ứng chuẩn đầu ra của CTĐT</w:t>
            </w:r>
          </w:p>
        </w:tc>
        <w:tc>
          <w:tcPr>
            <w:tcW w:w="924" w:type="dxa"/>
            <w:vMerge w:val="restart"/>
            <w:vAlign w:val="center"/>
          </w:tcPr>
          <w:p w:rsidR="00F425C0" w:rsidRPr="00F425C0" w:rsidRDefault="00F425C0" w:rsidP="002237AC">
            <w:pPr>
              <w:ind w:left="-165" w:right="-107"/>
              <w:jc w:val="center"/>
              <w:rPr>
                <w:b/>
                <w:sz w:val="22"/>
                <w:szCs w:val="22"/>
              </w:rPr>
            </w:pPr>
            <w:r w:rsidRPr="00F425C0">
              <w:rPr>
                <w:b/>
                <w:sz w:val="22"/>
                <w:szCs w:val="22"/>
              </w:rPr>
              <w:t>Ghi chú</w:t>
            </w:r>
          </w:p>
        </w:tc>
      </w:tr>
      <w:tr w:rsidR="00F425C0" w:rsidRPr="00F425C0" w:rsidTr="002237AC">
        <w:trPr>
          <w:trHeight w:val="214"/>
          <w:tblHeader/>
        </w:trPr>
        <w:tc>
          <w:tcPr>
            <w:tcW w:w="568" w:type="dxa"/>
            <w:vMerge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5" w:type="dxa"/>
            <w:vMerge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80" w:type="dxa"/>
            <w:vMerge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F425C0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24" w:type="dxa"/>
            <w:vMerge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rPr>
          <w:trHeight w:val="106"/>
        </w:trPr>
        <w:tc>
          <w:tcPr>
            <w:tcW w:w="10065" w:type="dxa"/>
            <w:gridSpan w:val="14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 xml:space="preserve">Kỳ </w:t>
            </w:r>
            <w:r w:rsidRPr="004608D8">
              <w:rPr>
                <w:b/>
                <w:color w:val="000000"/>
                <w:sz w:val="22"/>
                <w:szCs w:val="22"/>
                <w:lang w:val="vi-VN"/>
              </w:rPr>
              <w:t>1</w:t>
            </w:r>
          </w:p>
        </w:tc>
      </w:tr>
      <w:tr w:rsidR="002237AC" w:rsidRPr="00F425C0" w:rsidTr="00F425C0">
        <w:tc>
          <w:tcPr>
            <w:tcW w:w="568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ENG1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bCs/>
                <w:sz w:val="22"/>
                <w:szCs w:val="22"/>
              </w:rPr>
              <w:t>Tiếng anh 1</w:t>
            </w:r>
          </w:p>
        </w:tc>
        <w:tc>
          <w:tcPr>
            <w:tcW w:w="580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237AC" w:rsidRPr="00F425C0" w:rsidTr="00F425C0">
        <w:tc>
          <w:tcPr>
            <w:tcW w:w="568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ENG2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bCs/>
                <w:sz w:val="22"/>
                <w:szCs w:val="22"/>
              </w:rPr>
              <w:t>Tiếng anh 2</w:t>
            </w:r>
          </w:p>
        </w:tc>
        <w:tc>
          <w:tcPr>
            <w:tcW w:w="580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MLP121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Những nguyên lý cơ bản của chủ nghĩa Mác – Lenin 1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4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MLP132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Những nguyên lý cơ bản của chủ nghĩa Mác – Lenin 2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5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VCP131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Đường lối cách mạng của Đảng cộng sản Việt Nam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6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PHE1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Thể dục 1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4405" w:type="dxa"/>
            <w:gridSpan w:val="3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  <w:vAlign w:val="center"/>
          </w:tcPr>
          <w:p w:rsidR="00F425C0" w:rsidRPr="002237AC" w:rsidRDefault="00F425C0" w:rsidP="002237AC">
            <w:pPr>
              <w:jc w:val="center"/>
              <w:rPr>
                <w:b/>
                <w:i/>
                <w:sz w:val="22"/>
                <w:szCs w:val="22"/>
              </w:rPr>
            </w:pPr>
            <w:r w:rsidRPr="002237AC">
              <w:rPr>
                <w:b/>
                <w:color w:val="000000"/>
                <w:sz w:val="22"/>
                <w:szCs w:val="22"/>
                <w:lang w:val="vi-VN"/>
              </w:rPr>
              <w:t>14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2237AC" w:rsidRDefault="002237AC" w:rsidP="002237AC">
            <w:pPr>
              <w:jc w:val="center"/>
              <w:rPr>
                <w:sz w:val="22"/>
                <w:szCs w:val="22"/>
              </w:rPr>
            </w:pPr>
            <w:r w:rsidRPr="002237AC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10065" w:type="dxa"/>
            <w:gridSpan w:val="14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 xml:space="preserve">Kỳ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2237AC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992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ENG3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bCs/>
                <w:sz w:val="22"/>
                <w:szCs w:val="22"/>
              </w:rPr>
              <w:t>Tiếng anh 3</w:t>
            </w:r>
          </w:p>
        </w:tc>
        <w:tc>
          <w:tcPr>
            <w:tcW w:w="580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2237AC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992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ENG4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bCs/>
                <w:sz w:val="22"/>
                <w:szCs w:val="22"/>
              </w:rPr>
              <w:t>Tiếng anh 4</w:t>
            </w:r>
          </w:p>
        </w:tc>
        <w:tc>
          <w:tcPr>
            <w:tcW w:w="580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Lịch sử đảng cộng sản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4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HCM121</w:t>
            </w:r>
          </w:p>
        </w:tc>
        <w:tc>
          <w:tcPr>
            <w:tcW w:w="2845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Tư tưởng Hồ Chí Minh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5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CMN1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Diễn thuyết đại cương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6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PHE2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Thể dục 2</w:t>
            </w:r>
            <w:r>
              <w:rPr>
                <w:color w:val="000000"/>
                <w:sz w:val="22"/>
                <w:szCs w:val="22"/>
              </w:rPr>
              <w:t>: Bóng chuyền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2237AC" w:rsidRDefault="002237AC" w:rsidP="00223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4405" w:type="dxa"/>
            <w:gridSpan w:val="3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  <w:vAlign w:val="center"/>
          </w:tcPr>
          <w:p w:rsidR="00F425C0" w:rsidRPr="002237AC" w:rsidRDefault="00F425C0" w:rsidP="002237AC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2237AC">
              <w:rPr>
                <w:b/>
                <w:color w:val="000000"/>
                <w:sz w:val="22"/>
                <w:szCs w:val="22"/>
                <w:lang w:val="vi-VN"/>
              </w:rPr>
              <w:t>1</w:t>
            </w:r>
            <w:r w:rsidRPr="002237AC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10065" w:type="dxa"/>
            <w:gridSpan w:val="14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Kỳ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IC3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Tin</w:t>
            </w:r>
            <w:r w:rsidRPr="004608D8">
              <w:rPr>
                <w:color w:val="000000"/>
                <w:sz w:val="22"/>
                <w:szCs w:val="22"/>
                <w:lang w:val="vi-VN"/>
              </w:rPr>
              <w:t xml:space="preserve"> học đại cương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BIS2A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Sinh học đại cương: Bản chất của cuộc sống trên Trái đất và tiến hóa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F425C0" w:rsidRPr="00F425C0" w:rsidTr="00F425C0">
        <w:tc>
          <w:tcPr>
            <w:tcW w:w="568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992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CHE2A</w:t>
            </w:r>
          </w:p>
        </w:tc>
        <w:tc>
          <w:tcPr>
            <w:tcW w:w="2845" w:type="dxa"/>
            <w:vAlign w:val="center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Hóa học đại cương</w:t>
            </w:r>
          </w:p>
        </w:tc>
        <w:tc>
          <w:tcPr>
            <w:tcW w:w="580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425C0" w:rsidRPr="00F425C0" w:rsidRDefault="00F425C0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F425C0" w:rsidRPr="00F425C0" w:rsidRDefault="00F425C0" w:rsidP="002237AC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5EAF" w:rsidRPr="00F425C0" w:rsidTr="005F5EAF">
        <w:trPr>
          <w:trHeight w:val="367"/>
        </w:trPr>
        <w:tc>
          <w:tcPr>
            <w:tcW w:w="568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4</w:t>
            </w:r>
          </w:p>
        </w:tc>
        <w:tc>
          <w:tcPr>
            <w:tcW w:w="992" w:type="dxa"/>
            <w:vAlign w:val="center"/>
          </w:tcPr>
          <w:p w:rsidR="005F5EAF" w:rsidRPr="00F425C0" w:rsidRDefault="005F5EAF" w:rsidP="002237AC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PHY7A</w:t>
            </w:r>
          </w:p>
        </w:tc>
        <w:tc>
          <w:tcPr>
            <w:tcW w:w="2845" w:type="dxa"/>
            <w:vAlign w:val="center"/>
          </w:tcPr>
          <w:p w:rsidR="005F5EAF" w:rsidRPr="00F425C0" w:rsidRDefault="005F5EAF" w:rsidP="007F349B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Vật lý đại cương</w:t>
            </w:r>
          </w:p>
        </w:tc>
        <w:tc>
          <w:tcPr>
            <w:tcW w:w="580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2237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F5EAF" w:rsidRPr="00F425C0" w:rsidRDefault="005F5EAF" w:rsidP="005F5EAF">
            <w:pPr>
              <w:ind w:left="-31" w:right="-109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Sinh viên chọn học 3TC</w:t>
            </w:r>
          </w:p>
        </w:tc>
      </w:tr>
      <w:tr w:rsidR="005F5EAF" w:rsidRPr="00F425C0" w:rsidTr="00F425C0">
        <w:tc>
          <w:tcPr>
            <w:tcW w:w="568" w:type="dxa"/>
            <w:vAlign w:val="center"/>
          </w:tcPr>
          <w:p w:rsidR="005F5EAF" w:rsidRPr="004608D8" w:rsidRDefault="005F5EAF" w:rsidP="007F349B">
            <w:pPr>
              <w:jc w:val="center"/>
              <w:rPr>
                <w:color w:val="000000"/>
                <w:sz w:val="22"/>
                <w:szCs w:val="22"/>
                <w:lang w:val="vi-VN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5</w:t>
            </w:r>
          </w:p>
        </w:tc>
        <w:tc>
          <w:tcPr>
            <w:tcW w:w="992" w:type="dxa"/>
            <w:vAlign w:val="center"/>
          </w:tcPr>
          <w:p w:rsidR="005F5EAF" w:rsidRPr="004608D8" w:rsidRDefault="005F5EAF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7F349B">
              <w:rPr>
                <w:color w:val="000000"/>
                <w:sz w:val="22"/>
                <w:szCs w:val="22"/>
              </w:rPr>
              <w:t>OCH13</w:t>
            </w:r>
          </w:p>
        </w:tc>
        <w:tc>
          <w:tcPr>
            <w:tcW w:w="2845" w:type="dxa"/>
            <w:vAlign w:val="center"/>
          </w:tcPr>
          <w:p w:rsidR="005F5EAF" w:rsidRDefault="005F5EAF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Hóa hữu cơ</w:t>
            </w:r>
          </w:p>
        </w:tc>
        <w:tc>
          <w:tcPr>
            <w:tcW w:w="580" w:type="dxa"/>
            <w:vAlign w:val="center"/>
          </w:tcPr>
          <w:p w:rsidR="005F5EAF" w:rsidRPr="004608D8" w:rsidRDefault="005F5EAF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5F5EAF" w:rsidRPr="004608D8" w:rsidRDefault="005F5EAF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5F5EAF" w:rsidRPr="00F425C0" w:rsidRDefault="005F5EAF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6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ECN1A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Kinh tế vi mô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2237AC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2237AC">
              <w:rPr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7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MAT16</w:t>
            </w:r>
          </w:p>
        </w:tc>
        <w:tc>
          <w:tcPr>
            <w:tcW w:w="2845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Toán giải tích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8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FSS1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Kỹ năng mềm cho sinh viên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9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VN1</w:t>
            </w:r>
          </w:p>
        </w:tc>
        <w:tc>
          <w:tcPr>
            <w:tcW w:w="2845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 xml:space="preserve">Tiếng Việt </w:t>
            </w: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2237AC">
        <w:trPr>
          <w:trHeight w:val="187"/>
        </w:trPr>
        <w:tc>
          <w:tcPr>
            <w:tcW w:w="568" w:type="dxa"/>
            <w:vAlign w:val="center"/>
          </w:tcPr>
          <w:p w:rsidR="007F349B" w:rsidRPr="007F349B" w:rsidRDefault="007F349B" w:rsidP="007F349B">
            <w:pPr>
              <w:jc w:val="center"/>
              <w:rPr>
                <w:sz w:val="22"/>
                <w:szCs w:val="22"/>
              </w:rPr>
            </w:pPr>
            <w:r w:rsidRPr="007F349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PHE2</w:t>
            </w:r>
          </w:p>
        </w:tc>
        <w:tc>
          <w:tcPr>
            <w:tcW w:w="2845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 xml:space="preserve">Thể dục </w:t>
            </w:r>
            <w:r>
              <w:rPr>
                <w:color w:val="000000"/>
                <w:sz w:val="22"/>
                <w:szCs w:val="22"/>
              </w:rPr>
              <w:t>3: Bóng đá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2237AC" w:rsidRDefault="007F349B" w:rsidP="007F349B">
            <w:pPr>
              <w:jc w:val="center"/>
              <w:rPr>
                <w:sz w:val="22"/>
                <w:szCs w:val="22"/>
              </w:rPr>
            </w:pPr>
            <w:r w:rsidRPr="002237AC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A6239">
        <w:tc>
          <w:tcPr>
            <w:tcW w:w="4405" w:type="dxa"/>
            <w:gridSpan w:val="3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  <w:vAlign w:val="center"/>
          </w:tcPr>
          <w:p w:rsidR="007F349B" w:rsidRPr="002237AC" w:rsidRDefault="007F349B" w:rsidP="005F5EAF">
            <w:pPr>
              <w:jc w:val="center"/>
              <w:rPr>
                <w:b/>
                <w:i/>
                <w:sz w:val="22"/>
                <w:szCs w:val="22"/>
              </w:rPr>
            </w:pPr>
            <w:r w:rsidRPr="002237AC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5F5EAF"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10065" w:type="dxa"/>
            <w:gridSpan w:val="14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Kỳ</w:t>
            </w:r>
            <w:r>
              <w:rPr>
                <w:b/>
                <w:color w:val="000000"/>
                <w:sz w:val="22"/>
                <w:szCs w:val="22"/>
              </w:rPr>
              <w:t xml:space="preserve"> 4</w:t>
            </w: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ESP100</w:t>
            </w:r>
          </w:p>
        </w:tc>
        <w:tc>
          <w:tcPr>
            <w:tcW w:w="2845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Sinh thái đại cương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2237AC">
        <w:trPr>
          <w:trHeight w:val="482"/>
        </w:trPr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IES1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Nhập môn Khoa học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STA13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Elementary Statistics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4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ABT180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Hệ thống thông tin địa lý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SSC100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Nguyên lý khoa học đất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6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AW1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Viết chuyên ngành: khoa học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7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VN3</w:t>
            </w:r>
          </w:p>
        </w:tc>
        <w:tc>
          <w:tcPr>
            <w:tcW w:w="2845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 xml:space="preserve">Tiếng Việt </w:t>
            </w: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4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8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Môn học tự chọn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485F15">
        <w:tc>
          <w:tcPr>
            <w:tcW w:w="4405" w:type="dxa"/>
            <w:gridSpan w:val="3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</w:tcPr>
          <w:p w:rsidR="007F349B" w:rsidRPr="002237AC" w:rsidRDefault="007F349B" w:rsidP="005F5EAF">
            <w:pPr>
              <w:jc w:val="center"/>
              <w:rPr>
                <w:b/>
                <w:sz w:val="22"/>
                <w:szCs w:val="22"/>
              </w:rPr>
            </w:pPr>
            <w:r w:rsidRPr="002237AC">
              <w:rPr>
                <w:b/>
                <w:sz w:val="22"/>
                <w:szCs w:val="22"/>
              </w:rPr>
              <w:t>2</w:t>
            </w:r>
            <w:r w:rsidR="005F5E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10065" w:type="dxa"/>
            <w:gridSpan w:val="14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Kỳ</w:t>
            </w:r>
            <w:r>
              <w:rPr>
                <w:b/>
                <w:color w:val="000000"/>
                <w:sz w:val="22"/>
                <w:szCs w:val="22"/>
              </w:rPr>
              <w:t xml:space="preserve"> 5</w:t>
            </w: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ERS121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Chiến lược và chính sách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GMI221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Vi sinh đại cương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5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Công nghệ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bottom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1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ESP123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Giới thiệu phương pháp nghiên cứu thực địa và trong phòng của sinh thái học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STA100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Thống kê ứng dụng trong sinh học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2237AC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STM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 xml:space="preserve">Khoa học, công nghệ và con </w:t>
            </w:r>
            <w:r w:rsidRPr="004608D8">
              <w:rPr>
                <w:sz w:val="22"/>
                <w:szCs w:val="22"/>
              </w:rPr>
              <w:t>người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F349B" w:rsidRPr="00F425C0" w:rsidRDefault="007F349B" w:rsidP="007F349B">
            <w:pPr>
              <w:ind w:left="-173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Sinh viên chọn học 2TC</w:t>
            </w:r>
          </w:p>
        </w:tc>
      </w:tr>
      <w:tr w:rsidR="007F349B" w:rsidRPr="00F425C0" w:rsidTr="002237AC">
        <w:tc>
          <w:tcPr>
            <w:tcW w:w="568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2237AC">
              <w:rPr>
                <w:color w:val="000000"/>
                <w:sz w:val="22"/>
                <w:szCs w:val="22"/>
              </w:rPr>
              <w:t>SOF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5" w:type="dxa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Quản lý đất bền vững và canh tác hữu cơ</w:t>
            </w:r>
          </w:p>
        </w:tc>
        <w:tc>
          <w:tcPr>
            <w:tcW w:w="580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F349B" w:rsidRPr="00F425C0" w:rsidTr="002237AC">
        <w:tc>
          <w:tcPr>
            <w:tcW w:w="568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2237AC">
              <w:rPr>
                <w:color w:val="000000"/>
                <w:sz w:val="22"/>
                <w:szCs w:val="22"/>
              </w:rPr>
              <w:t>PCE221</w:t>
            </w:r>
          </w:p>
        </w:tc>
        <w:tc>
          <w:tcPr>
            <w:tcW w:w="2845" w:type="dxa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Sinh thái quần thể và cộng đồng</w:t>
            </w:r>
          </w:p>
        </w:tc>
        <w:tc>
          <w:tcPr>
            <w:tcW w:w="580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F349B" w:rsidRPr="00F425C0" w:rsidTr="002237AC">
        <w:tc>
          <w:tcPr>
            <w:tcW w:w="568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2237AC">
              <w:rPr>
                <w:color w:val="000000"/>
                <w:sz w:val="22"/>
                <w:szCs w:val="22"/>
              </w:rPr>
              <w:t>PLS144</w:t>
            </w:r>
          </w:p>
        </w:tc>
        <w:tc>
          <w:tcPr>
            <w:tcW w:w="2845" w:type="dxa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Cây và rừng</w:t>
            </w:r>
          </w:p>
        </w:tc>
        <w:tc>
          <w:tcPr>
            <w:tcW w:w="580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F349B" w:rsidRPr="00F425C0" w:rsidTr="002237AC">
        <w:tc>
          <w:tcPr>
            <w:tcW w:w="568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Phương pháp nghiên cứu khoa học</w:t>
            </w:r>
          </w:p>
        </w:tc>
        <w:tc>
          <w:tcPr>
            <w:tcW w:w="580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F349B" w:rsidRPr="00F425C0" w:rsidRDefault="007F349B" w:rsidP="007F349B">
            <w:pPr>
              <w:ind w:left="-173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Sinh viên chọn học 3TC</w:t>
            </w: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2237AC" w:rsidRDefault="007F349B" w:rsidP="007F349B">
            <w:pPr>
              <w:jc w:val="center"/>
              <w:rPr>
                <w:sz w:val="22"/>
                <w:szCs w:val="22"/>
              </w:rPr>
            </w:pPr>
            <w:r w:rsidRPr="002237A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7F349B" w:rsidRPr="002237AC" w:rsidRDefault="007F349B" w:rsidP="007F349B">
            <w:pPr>
              <w:jc w:val="both"/>
              <w:rPr>
                <w:sz w:val="22"/>
                <w:szCs w:val="22"/>
              </w:rPr>
            </w:pPr>
            <w:r w:rsidRPr="002237AC">
              <w:rPr>
                <w:sz w:val="22"/>
                <w:szCs w:val="22"/>
              </w:rPr>
              <w:t>EDS431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Thiết kế thí nghiệm và phân tích thống kê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VN4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hóa Việt Nam</w:t>
            </w:r>
          </w:p>
        </w:tc>
        <w:tc>
          <w:tcPr>
            <w:tcW w:w="580" w:type="dxa"/>
            <w:vAlign w:val="center"/>
          </w:tcPr>
          <w:p w:rsidR="007F349B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sz w:val="22"/>
                <w:szCs w:val="22"/>
              </w:rPr>
              <w:t>PRAC</w:t>
            </w:r>
          </w:p>
        </w:tc>
        <w:tc>
          <w:tcPr>
            <w:tcW w:w="2845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Rèn nghề 1: Các kỹ năng cơ bản và an toàn trong phòng thí nghiệm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E76AA6">
        <w:tc>
          <w:tcPr>
            <w:tcW w:w="4405" w:type="dxa"/>
            <w:gridSpan w:val="3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</w:tcPr>
          <w:p w:rsidR="007F349B" w:rsidRPr="002237AC" w:rsidRDefault="007F349B" w:rsidP="005F5EAF">
            <w:pPr>
              <w:jc w:val="center"/>
              <w:rPr>
                <w:b/>
                <w:sz w:val="22"/>
                <w:szCs w:val="22"/>
              </w:rPr>
            </w:pPr>
            <w:r w:rsidRPr="002237AC">
              <w:rPr>
                <w:b/>
                <w:sz w:val="22"/>
                <w:szCs w:val="22"/>
              </w:rPr>
              <w:t>2</w:t>
            </w:r>
            <w:r w:rsidR="005F5EA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10065" w:type="dxa"/>
            <w:gridSpan w:val="14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Kỳ</w:t>
            </w:r>
            <w:r>
              <w:rPr>
                <w:b/>
                <w:color w:val="000000"/>
                <w:sz w:val="22"/>
                <w:szCs w:val="22"/>
              </w:rPr>
              <w:t xml:space="preserve"> 6</w:t>
            </w: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ERS185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Giải đoán ảnh không gian và viễn thám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PLS162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An toàn lao động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ESP1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Phân tích</w:t>
            </w:r>
            <w:r w:rsidRPr="004608D8">
              <w:rPr>
                <w:color w:val="000000"/>
                <w:sz w:val="22"/>
                <w:szCs w:val="22"/>
                <w:lang w:val="vi-VN"/>
              </w:rPr>
              <w:t xml:space="preserve"> chính sách</w:t>
            </w:r>
            <w:r w:rsidRPr="004608D8">
              <w:rPr>
                <w:color w:val="000000"/>
                <w:sz w:val="22"/>
                <w:szCs w:val="22"/>
              </w:rPr>
              <w:t xml:space="preserve">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ST1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Xử lý đất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ind w:left="-107" w:right="-249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ECON329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Kinh tế môi trường và tài nguyên thiên nhiên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ESM195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Lồng ghép Khoa học và Quản lý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SMT321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Quản lý chất thải rắn và xử lý chất thải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ATM116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Biến đổi khí hậu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F425C0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Rèn nghề 2: Thiết kế hệthống xử lý chất thải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AD4650">
        <w:tc>
          <w:tcPr>
            <w:tcW w:w="4405" w:type="dxa"/>
            <w:gridSpan w:val="3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</w:tcPr>
          <w:p w:rsidR="007F349B" w:rsidRPr="002237AC" w:rsidRDefault="005F5EAF" w:rsidP="007F34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2237AC">
        <w:tc>
          <w:tcPr>
            <w:tcW w:w="10065" w:type="dxa"/>
            <w:gridSpan w:val="14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Kỳ</w:t>
            </w:r>
            <w:r>
              <w:rPr>
                <w:b/>
                <w:color w:val="000000"/>
                <w:sz w:val="22"/>
                <w:szCs w:val="22"/>
              </w:rPr>
              <w:t xml:space="preserve"> 7</w:t>
            </w:r>
          </w:p>
        </w:tc>
      </w:tr>
      <w:tr w:rsidR="007F349B" w:rsidRPr="00F425C0" w:rsidTr="002237AC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SSC118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Sử dụng đất và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F349B" w:rsidRPr="00F425C0" w:rsidRDefault="007F349B" w:rsidP="007F349B">
            <w:pPr>
              <w:ind w:left="-173" w:right="-11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Sinh viên chọn học 3TC</w:t>
            </w: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Phát triển du lịch bền vững</w:t>
            </w:r>
          </w:p>
        </w:tc>
        <w:tc>
          <w:tcPr>
            <w:tcW w:w="580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</w:tcPr>
          <w:p w:rsidR="007F349B" w:rsidRPr="004608D8" w:rsidRDefault="007F349B" w:rsidP="007F349B">
            <w:pPr>
              <w:jc w:val="both"/>
              <w:rPr>
                <w:color w:val="000000"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Quản lý môi trường và phát triển bền vững</w:t>
            </w:r>
          </w:p>
        </w:tc>
        <w:tc>
          <w:tcPr>
            <w:tcW w:w="580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4608D8" w:rsidRDefault="007F349B" w:rsidP="007F34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  <w:vMerge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ind w:right="-107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WFC154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Bảo tồn sinh học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ESP179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Đánh giá tác động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4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ERS182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Ứng dụng GIS trong phân tích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5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ERS192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Rèn nghề 4: Thực tập nghề viễn</w:t>
            </w:r>
            <w:r w:rsidRPr="004608D8">
              <w:rPr>
                <w:color w:val="000000"/>
                <w:sz w:val="22"/>
                <w:szCs w:val="22"/>
                <w:lang w:val="vi-VN"/>
              </w:rPr>
              <w:t xml:space="preserve"> thám và GIS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6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ERS120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Tương tác môi trường toàn cầu </w:t>
            </w:r>
            <w:r w:rsidRPr="004608D8">
              <w:rPr>
                <w:color w:val="000000"/>
                <w:sz w:val="22"/>
                <w:szCs w:val="22"/>
              </w:rPr>
              <w:t>/Độc học môi trường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WORK300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Làm việc kết hợp học tập- Phát triển kĩ năng nghề nghiệp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BF5B63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Rèn nghề 3: Lập hồ sơ pháp lý về quản lý môi trường</w:t>
            </w:r>
          </w:p>
        </w:tc>
        <w:tc>
          <w:tcPr>
            <w:tcW w:w="580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2</w:t>
            </w: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5E21A8">
        <w:tc>
          <w:tcPr>
            <w:tcW w:w="4405" w:type="dxa"/>
            <w:gridSpan w:val="3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</w:tcPr>
          <w:p w:rsidR="007F349B" w:rsidRPr="002237AC" w:rsidRDefault="007F349B" w:rsidP="005F5EAF">
            <w:pPr>
              <w:jc w:val="center"/>
              <w:rPr>
                <w:b/>
                <w:sz w:val="22"/>
                <w:szCs w:val="22"/>
              </w:rPr>
            </w:pPr>
            <w:r w:rsidRPr="002237AC">
              <w:rPr>
                <w:b/>
                <w:sz w:val="22"/>
                <w:szCs w:val="22"/>
              </w:rPr>
              <w:t>2</w:t>
            </w:r>
            <w:r w:rsidR="005F5EA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D27B08">
        <w:tc>
          <w:tcPr>
            <w:tcW w:w="10065" w:type="dxa"/>
            <w:gridSpan w:val="14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Kỳ</w:t>
            </w:r>
            <w:r>
              <w:rPr>
                <w:b/>
                <w:color w:val="000000"/>
                <w:sz w:val="22"/>
                <w:szCs w:val="22"/>
              </w:rPr>
              <w:t xml:space="preserve"> 8</w:t>
            </w:r>
          </w:p>
        </w:tc>
      </w:tr>
      <w:tr w:rsidR="007F349B" w:rsidRPr="00F425C0" w:rsidTr="001B7D25">
        <w:tc>
          <w:tcPr>
            <w:tcW w:w="568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F349B" w:rsidRPr="00F425C0" w:rsidRDefault="007F349B" w:rsidP="007F349B">
            <w:pPr>
              <w:ind w:left="-107" w:right="-249"/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ERS194H</w:t>
            </w:r>
          </w:p>
        </w:tc>
        <w:tc>
          <w:tcPr>
            <w:tcW w:w="2845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Đề tài nghiên cứu tốt nghiệp</w:t>
            </w:r>
          </w:p>
        </w:tc>
        <w:tc>
          <w:tcPr>
            <w:tcW w:w="580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color w:val="000000"/>
                <w:sz w:val="22"/>
                <w:szCs w:val="22"/>
                <w:lang w:val="vi-VN"/>
              </w:rPr>
              <w:t>3</w:t>
            </w:r>
          </w:p>
        </w:tc>
        <w:tc>
          <w:tcPr>
            <w:tcW w:w="462" w:type="dxa"/>
            <w:vAlign w:val="center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7F349B" w:rsidRPr="00F425C0" w:rsidTr="000B65ED">
        <w:tc>
          <w:tcPr>
            <w:tcW w:w="4405" w:type="dxa"/>
            <w:gridSpan w:val="3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  <w:r w:rsidRPr="004608D8">
              <w:rPr>
                <w:b/>
                <w:color w:val="000000"/>
                <w:sz w:val="22"/>
                <w:szCs w:val="22"/>
              </w:rPr>
              <w:t>Tổng cộng</w:t>
            </w:r>
          </w:p>
        </w:tc>
        <w:tc>
          <w:tcPr>
            <w:tcW w:w="580" w:type="dxa"/>
          </w:tcPr>
          <w:p w:rsidR="007F349B" w:rsidRPr="002237AC" w:rsidRDefault="007F349B" w:rsidP="007F349B">
            <w:pPr>
              <w:jc w:val="center"/>
              <w:rPr>
                <w:b/>
                <w:sz w:val="22"/>
                <w:szCs w:val="22"/>
              </w:rPr>
            </w:pPr>
            <w:r w:rsidRPr="002237A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7F349B" w:rsidRPr="00F425C0" w:rsidRDefault="007F349B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7F349B" w:rsidRPr="00F425C0" w:rsidRDefault="007F349B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F5EAF" w:rsidRPr="00F425C0" w:rsidTr="00602EA9">
        <w:tc>
          <w:tcPr>
            <w:tcW w:w="4405" w:type="dxa"/>
            <w:gridSpan w:val="3"/>
          </w:tcPr>
          <w:p w:rsidR="005F5EAF" w:rsidRPr="005F5EAF" w:rsidRDefault="005F5EAF" w:rsidP="005F5EAF">
            <w:pPr>
              <w:jc w:val="center"/>
              <w:rPr>
                <w:b/>
                <w:sz w:val="22"/>
                <w:szCs w:val="22"/>
              </w:rPr>
            </w:pPr>
            <w:r w:rsidRPr="005F5EAF">
              <w:rPr>
                <w:b/>
                <w:sz w:val="22"/>
                <w:szCs w:val="22"/>
              </w:rPr>
              <w:t>TỔNG</w:t>
            </w:r>
            <w:r>
              <w:rPr>
                <w:b/>
                <w:sz w:val="22"/>
                <w:szCs w:val="22"/>
              </w:rPr>
              <w:t xml:space="preserve"> SỐ TÍN CHỈ</w:t>
            </w:r>
          </w:p>
        </w:tc>
        <w:tc>
          <w:tcPr>
            <w:tcW w:w="580" w:type="dxa"/>
          </w:tcPr>
          <w:p w:rsidR="005F5EAF" w:rsidRPr="005F5EAF" w:rsidRDefault="005F5EAF" w:rsidP="007F349B">
            <w:pPr>
              <w:jc w:val="center"/>
              <w:rPr>
                <w:b/>
                <w:sz w:val="22"/>
                <w:szCs w:val="22"/>
              </w:rPr>
            </w:pPr>
            <w:r w:rsidRPr="005F5EAF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462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1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2" w:type="dxa"/>
          </w:tcPr>
          <w:p w:rsidR="005F5EAF" w:rsidRPr="00F425C0" w:rsidRDefault="005F5EAF" w:rsidP="007F349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24" w:type="dxa"/>
          </w:tcPr>
          <w:p w:rsidR="005F5EAF" w:rsidRPr="00F425C0" w:rsidRDefault="005F5EAF" w:rsidP="007F349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742606" w:rsidRDefault="00742606">
      <w:pPr>
        <w:spacing w:before="60"/>
        <w:jc w:val="both"/>
        <w:rPr>
          <w:b/>
          <w:sz w:val="26"/>
          <w:szCs w:val="26"/>
        </w:rPr>
      </w:pPr>
      <w:bookmarkStart w:id="0" w:name="_GoBack"/>
      <w:bookmarkEnd w:id="0"/>
    </w:p>
    <w:sectPr w:rsidR="00742606" w:rsidSect="00152995">
      <w:footerReference w:type="default" r:id="rId8"/>
      <w:pgSz w:w="11907" w:h="16840"/>
      <w:pgMar w:top="1134" w:right="1134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A6" w:rsidRDefault="00145FA6">
      <w:r>
        <w:separator/>
      </w:r>
    </w:p>
  </w:endnote>
  <w:endnote w:type="continuationSeparator" w:id="0">
    <w:p w:rsidR="00145FA6" w:rsidRDefault="0014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6D" w:rsidRDefault="001529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DF286D">
      <w:rPr>
        <w:color w:val="000000"/>
      </w:rPr>
      <w:instrText>PAGE</w:instrText>
    </w:r>
    <w:r>
      <w:rPr>
        <w:color w:val="000000"/>
      </w:rPr>
      <w:fldChar w:fldCharType="separate"/>
    </w:r>
    <w:r w:rsidR="00122EDD">
      <w:rPr>
        <w:noProof/>
        <w:color w:val="000000"/>
      </w:rPr>
      <w:t>5</w:t>
    </w:r>
    <w:r>
      <w:rPr>
        <w:color w:val="000000"/>
      </w:rPr>
      <w:fldChar w:fldCharType="end"/>
    </w:r>
  </w:p>
  <w:p w:rsidR="00DF286D" w:rsidRDefault="00DF286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A6" w:rsidRDefault="00145FA6">
      <w:r>
        <w:separator/>
      </w:r>
    </w:p>
  </w:footnote>
  <w:footnote w:type="continuationSeparator" w:id="0">
    <w:p w:rsidR="00145FA6" w:rsidRDefault="0014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048E"/>
    <w:multiLevelType w:val="multilevel"/>
    <w:tmpl w:val="EEE4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81F7A43"/>
    <w:multiLevelType w:val="hybridMultilevel"/>
    <w:tmpl w:val="16F62960"/>
    <w:lvl w:ilvl="0" w:tplc="93BE5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7AB4"/>
    <w:multiLevelType w:val="hybridMultilevel"/>
    <w:tmpl w:val="40AC6C06"/>
    <w:lvl w:ilvl="0" w:tplc="6A6ACBA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75E3B"/>
    <w:multiLevelType w:val="hybridMultilevel"/>
    <w:tmpl w:val="2290744A"/>
    <w:lvl w:ilvl="0" w:tplc="042A217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476CA"/>
    <w:multiLevelType w:val="hybridMultilevel"/>
    <w:tmpl w:val="0D98F228"/>
    <w:lvl w:ilvl="0" w:tplc="390619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022ED"/>
    <w:multiLevelType w:val="hybridMultilevel"/>
    <w:tmpl w:val="6AA00DF6"/>
    <w:lvl w:ilvl="0" w:tplc="51CEA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644D"/>
    <w:multiLevelType w:val="multilevel"/>
    <w:tmpl w:val="591E6D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06"/>
    <w:rsid w:val="00015E05"/>
    <w:rsid w:val="00042EB1"/>
    <w:rsid w:val="00097492"/>
    <w:rsid w:val="000A1654"/>
    <w:rsid w:val="000E24B3"/>
    <w:rsid w:val="000E2DCC"/>
    <w:rsid w:val="000F6A65"/>
    <w:rsid w:val="00100210"/>
    <w:rsid w:val="00120644"/>
    <w:rsid w:val="00122EDD"/>
    <w:rsid w:val="0012644A"/>
    <w:rsid w:val="001325F9"/>
    <w:rsid w:val="00132946"/>
    <w:rsid w:val="00145FA6"/>
    <w:rsid w:val="001470E6"/>
    <w:rsid w:val="00152995"/>
    <w:rsid w:val="0015332C"/>
    <w:rsid w:val="00174BEB"/>
    <w:rsid w:val="001D5D62"/>
    <w:rsid w:val="002237AC"/>
    <w:rsid w:val="0023795D"/>
    <w:rsid w:val="00254691"/>
    <w:rsid w:val="002D7DFD"/>
    <w:rsid w:val="002E7606"/>
    <w:rsid w:val="00306C8A"/>
    <w:rsid w:val="0034649D"/>
    <w:rsid w:val="00390EE8"/>
    <w:rsid w:val="003A05C4"/>
    <w:rsid w:val="003A1FE4"/>
    <w:rsid w:val="004608D8"/>
    <w:rsid w:val="00466FD6"/>
    <w:rsid w:val="0048000C"/>
    <w:rsid w:val="004A2ABD"/>
    <w:rsid w:val="004C39F3"/>
    <w:rsid w:val="00500C30"/>
    <w:rsid w:val="00503094"/>
    <w:rsid w:val="00507707"/>
    <w:rsid w:val="00516623"/>
    <w:rsid w:val="0052258D"/>
    <w:rsid w:val="005769FA"/>
    <w:rsid w:val="00593E9C"/>
    <w:rsid w:val="005C589A"/>
    <w:rsid w:val="005F5EAF"/>
    <w:rsid w:val="00621715"/>
    <w:rsid w:val="00637EF5"/>
    <w:rsid w:val="006A6C0D"/>
    <w:rsid w:val="006C6002"/>
    <w:rsid w:val="006D7E66"/>
    <w:rsid w:val="006F2BCA"/>
    <w:rsid w:val="00742606"/>
    <w:rsid w:val="007437D5"/>
    <w:rsid w:val="00780D2B"/>
    <w:rsid w:val="00797BA6"/>
    <w:rsid w:val="007A6510"/>
    <w:rsid w:val="007F18F6"/>
    <w:rsid w:val="007F349B"/>
    <w:rsid w:val="0081220F"/>
    <w:rsid w:val="0085153B"/>
    <w:rsid w:val="00867F0A"/>
    <w:rsid w:val="008B6E6F"/>
    <w:rsid w:val="008E2284"/>
    <w:rsid w:val="008F5AAD"/>
    <w:rsid w:val="00940178"/>
    <w:rsid w:val="00964F60"/>
    <w:rsid w:val="00967F65"/>
    <w:rsid w:val="009A4815"/>
    <w:rsid w:val="00A03AD1"/>
    <w:rsid w:val="00A61A60"/>
    <w:rsid w:val="00AB5DAF"/>
    <w:rsid w:val="00B34E0B"/>
    <w:rsid w:val="00B43601"/>
    <w:rsid w:val="00B72DFF"/>
    <w:rsid w:val="00B754DD"/>
    <w:rsid w:val="00B94298"/>
    <w:rsid w:val="00BD5E85"/>
    <w:rsid w:val="00C069DE"/>
    <w:rsid w:val="00C12C10"/>
    <w:rsid w:val="00C15E9D"/>
    <w:rsid w:val="00C6576E"/>
    <w:rsid w:val="00C71080"/>
    <w:rsid w:val="00C8617E"/>
    <w:rsid w:val="00CA4AA1"/>
    <w:rsid w:val="00CB4360"/>
    <w:rsid w:val="00CC0F9F"/>
    <w:rsid w:val="00CF6709"/>
    <w:rsid w:val="00D14432"/>
    <w:rsid w:val="00D435EE"/>
    <w:rsid w:val="00D9004A"/>
    <w:rsid w:val="00DA5D94"/>
    <w:rsid w:val="00DB1852"/>
    <w:rsid w:val="00DB2FC2"/>
    <w:rsid w:val="00DE4438"/>
    <w:rsid w:val="00DF286D"/>
    <w:rsid w:val="00E41FF3"/>
    <w:rsid w:val="00E543A9"/>
    <w:rsid w:val="00E6184F"/>
    <w:rsid w:val="00E97304"/>
    <w:rsid w:val="00EF25F9"/>
    <w:rsid w:val="00F1432F"/>
    <w:rsid w:val="00F209C5"/>
    <w:rsid w:val="00F34A25"/>
    <w:rsid w:val="00F425C0"/>
    <w:rsid w:val="00F45FC8"/>
    <w:rsid w:val="00F62962"/>
    <w:rsid w:val="00F66D92"/>
    <w:rsid w:val="00FB1560"/>
    <w:rsid w:val="00FC2144"/>
    <w:rsid w:val="00FF2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42E62-CF55-482E-92DF-68828117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20"/>
  </w:style>
  <w:style w:type="paragraph" w:styleId="Heading1">
    <w:name w:val="heading 1"/>
    <w:basedOn w:val="Normal"/>
    <w:next w:val="Normal"/>
    <w:link w:val="Heading1Char"/>
    <w:uiPriority w:val="9"/>
    <w:qFormat/>
    <w:rsid w:val="00DD7E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1529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1529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5299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529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529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152995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C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306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73F84"/>
  </w:style>
  <w:style w:type="paragraph" w:styleId="Header">
    <w:name w:val="header"/>
    <w:basedOn w:val="Normal"/>
    <w:link w:val="HeaderChar"/>
    <w:uiPriority w:val="99"/>
    <w:unhideWhenUsed/>
    <w:rsid w:val="00E71B8F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71B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1B8F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71B8F"/>
    <w:rPr>
      <w:sz w:val="22"/>
      <w:szCs w:val="22"/>
    </w:rPr>
  </w:style>
  <w:style w:type="character" w:styleId="PageNumber">
    <w:name w:val="page number"/>
    <w:rsid w:val="00471425"/>
  </w:style>
  <w:style w:type="table" w:customStyle="1" w:styleId="TableGrid1">
    <w:name w:val="Table Grid1"/>
    <w:basedOn w:val="TableNormal"/>
    <w:next w:val="TableGrid"/>
    <w:uiPriority w:val="39"/>
    <w:rsid w:val="00421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D7E4D"/>
    <w:rPr>
      <w:rFonts w:ascii="Arial" w:eastAsia="Times New Roman" w:hAnsi="Arial"/>
      <w:b/>
      <w:bCs/>
      <w:kern w:val="32"/>
      <w:sz w:val="32"/>
      <w:szCs w:val="32"/>
    </w:rPr>
  </w:style>
  <w:style w:type="character" w:styleId="Hyperlink">
    <w:name w:val="Hyperlink"/>
    <w:uiPriority w:val="99"/>
    <w:semiHidden/>
    <w:unhideWhenUsed/>
    <w:rsid w:val="00DD7E4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D7E4D"/>
    <w:rPr>
      <w:color w:val="954F72"/>
      <w:u w:val="single"/>
    </w:rPr>
  </w:style>
  <w:style w:type="paragraph" w:customStyle="1" w:styleId="msonormal0">
    <w:name w:val="msonormal"/>
    <w:basedOn w:val="Normal"/>
    <w:rsid w:val="00DD7E4D"/>
    <w:pPr>
      <w:spacing w:before="100" w:beforeAutospacing="1" w:after="100" w:afterAutospacing="1"/>
    </w:pPr>
    <w:rPr>
      <w:lang w:val="en-US" w:eastAsia="en-US"/>
    </w:rPr>
  </w:style>
  <w:style w:type="paragraph" w:customStyle="1" w:styleId="xl65">
    <w:name w:val="xl65"/>
    <w:basedOn w:val="Normal"/>
    <w:rsid w:val="00DD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6">
    <w:name w:val="xl66"/>
    <w:basedOn w:val="Normal"/>
    <w:rsid w:val="00DD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67">
    <w:name w:val="xl67"/>
    <w:basedOn w:val="Normal"/>
    <w:rsid w:val="00DD7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68">
    <w:name w:val="xl68"/>
    <w:basedOn w:val="Normal"/>
    <w:rsid w:val="00DD7E4D"/>
    <w:pPr>
      <w:spacing w:before="100" w:beforeAutospacing="1" w:after="100" w:afterAutospacing="1"/>
    </w:pPr>
    <w:rPr>
      <w:lang w:val="en-US" w:eastAsia="en-US"/>
    </w:rPr>
  </w:style>
  <w:style w:type="paragraph" w:customStyle="1" w:styleId="xl69">
    <w:name w:val="xl69"/>
    <w:basedOn w:val="Normal"/>
    <w:rsid w:val="00DD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0">
    <w:name w:val="xl70"/>
    <w:basedOn w:val="Normal"/>
    <w:rsid w:val="00DD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1">
    <w:name w:val="xl71"/>
    <w:basedOn w:val="Normal"/>
    <w:rsid w:val="00DD7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2">
    <w:name w:val="xl72"/>
    <w:basedOn w:val="Normal"/>
    <w:rsid w:val="00DD7E4D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73">
    <w:name w:val="xl73"/>
    <w:basedOn w:val="Normal"/>
    <w:rsid w:val="00DD7E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4">
    <w:name w:val="xl74"/>
    <w:basedOn w:val="Normal"/>
    <w:rsid w:val="00DD7E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5">
    <w:name w:val="xl75"/>
    <w:basedOn w:val="Normal"/>
    <w:rsid w:val="00DD7E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6">
    <w:name w:val="xl76"/>
    <w:basedOn w:val="Normal"/>
    <w:rsid w:val="00DD7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7">
    <w:name w:val="xl77"/>
    <w:basedOn w:val="Normal"/>
    <w:rsid w:val="00DD7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8">
    <w:name w:val="xl78"/>
    <w:basedOn w:val="Normal"/>
    <w:rsid w:val="00DD7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9">
    <w:name w:val="xl79"/>
    <w:basedOn w:val="Normal"/>
    <w:rsid w:val="00DD7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0">
    <w:name w:val="xl80"/>
    <w:basedOn w:val="Normal"/>
    <w:rsid w:val="00DD7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E4D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D7E4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D7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4D"/>
    <w:pPr>
      <w:spacing w:after="160" w:line="259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E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7E4D"/>
    <w:rPr>
      <w:b/>
      <w:bCs/>
    </w:rPr>
  </w:style>
  <w:style w:type="character" w:customStyle="1" w:styleId="FooterChar1">
    <w:name w:val="Footer Char1"/>
    <w:rsid w:val="002E3BCB"/>
    <w:rPr>
      <w:sz w:val="24"/>
      <w:szCs w:val="24"/>
    </w:rPr>
  </w:style>
  <w:style w:type="character" w:customStyle="1" w:styleId="shorttext">
    <w:name w:val="short_text"/>
    <w:basedOn w:val="DefaultParagraphFont"/>
    <w:rsid w:val="00EB102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53E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F83723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customStyle="1" w:styleId="NoSpacingChar">
    <w:name w:val="No Spacing Char"/>
    <w:link w:val="NoSpacing"/>
    <w:uiPriority w:val="1"/>
    <w:locked/>
    <w:rsid w:val="00F83723"/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83723"/>
    <w:rPr>
      <w:lang w:val="en-US" w:eastAsia="en-US"/>
    </w:rPr>
  </w:style>
  <w:style w:type="character" w:customStyle="1" w:styleId="Bodytext2">
    <w:name w:val="Body text (2)_"/>
    <w:link w:val="Bodytext21"/>
    <w:uiPriority w:val="99"/>
    <w:locked/>
    <w:rsid w:val="00F83723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83723"/>
    <w:pPr>
      <w:widowControl w:val="0"/>
      <w:shd w:val="clear" w:color="auto" w:fill="FFFFFF"/>
      <w:spacing w:before="120" w:line="283" w:lineRule="exact"/>
      <w:jc w:val="both"/>
    </w:pPr>
    <w:rPr>
      <w:rFonts w:eastAsia="Calibri"/>
      <w:sz w:val="20"/>
      <w:szCs w:val="20"/>
      <w:lang w:val="en-US" w:eastAsia="en-US"/>
    </w:rPr>
  </w:style>
  <w:style w:type="character" w:customStyle="1" w:styleId="Bodytext6">
    <w:name w:val="Body text (6)_"/>
    <w:link w:val="Bodytext61"/>
    <w:uiPriority w:val="99"/>
    <w:locked/>
    <w:rsid w:val="00F83723"/>
    <w:rPr>
      <w:rFonts w:ascii="Times New Roman" w:hAnsi="Times New Roman"/>
      <w:b/>
      <w:bCs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F83723"/>
    <w:pPr>
      <w:widowControl w:val="0"/>
      <w:shd w:val="clear" w:color="auto" w:fill="FFFFFF"/>
      <w:spacing w:before="540" w:after="120" w:line="240" w:lineRule="atLeast"/>
      <w:jc w:val="both"/>
    </w:pPr>
    <w:rPr>
      <w:rFonts w:eastAsia="Calibri"/>
      <w:b/>
      <w:bCs/>
      <w:sz w:val="20"/>
      <w:szCs w:val="20"/>
      <w:lang w:val="en-US" w:eastAsia="en-US"/>
    </w:rPr>
  </w:style>
  <w:style w:type="character" w:customStyle="1" w:styleId="Bodytext10">
    <w:name w:val="Body text (10)_"/>
    <w:link w:val="Bodytext101"/>
    <w:uiPriority w:val="99"/>
    <w:locked/>
    <w:rsid w:val="00F83723"/>
    <w:rPr>
      <w:rFonts w:ascii="Times New Roman" w:hAnsi="Times New Roman"/>
      <w:b/>
      <w:bCs/>
      <w:shd w:val="clear" w:color="auto" w:fill="FFFFFF"/>
    </w:rPr>
  </w:style>
  <w:style w:type="paragraph" w:customStyle="1" w:styleId="Bodytext101">
    <w:name w:val="Body text (10)1"/>
    <w:basedOn w:val="Normal"/>
    <w:link w:val="Bodytext10"/>
    <w:uiPriority w:val="99"/>
    <w:rsid w:val="00F83723"/>
    <w:pPr>
      <w:widowControl w:val="0"/>
      <w:shd w:val="clear" w:color="auto" w:fill="FFFFFF"/>
      <w:spacing w:before="60" w:after="180" w:line="240" w:lineRule="atLeast"/>
      <w:jc w:val="both"/>
    </w:pPr>
    <w:rPr>
      <w:rFonts w:eastAsia="Calibri"/>
      <w:b/>
      <w:bCs/>
      <w:sz w:val="20"/>
      <w:szCs w:val="20"/>
      <w:lang w:val="en-US" w:eastAsia="en-US"/>
    </w:rPr>
  </w:style>
  <w:style w:type="character" w:customStyle="1" w:styleId="Heading40">
    <w:name w:val="Heading #4_"/>
    <w:link w:val="Heading41"/>
    <w:uiPriority w:val="99"/>
    <w:locked/>
    <w:rsid w:val="00F83723"/>
    <w:rPr>
      <w:rFonts w:ascii="Times New Roman" w:hAnsi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F83723"/>
    <w:pPr>
      <w:widowControl w:val="0"/>
      <w:shd w:val="clear" w:color="auto" w:fill="FFFFFF"/>
      <w:spacing w:before="60" w:line="418" w:lineRule="exact"/>
      <w:jc w:val="both"/>
      <w:outlineLvl w:val="3"/>
    </w:pPr>
    <w:rPr>
      <w:rFonts w:eastAsia="Calibri"/>
      <w:b/>
      <w:bCs/>
      <w:sz w:val="20"/>
      <w:szCs w:val="20"/>
      <w:lang w:val="en-US" w:eastAsia="en-US"/>
    </w:rPr>
  </w:style>
  <w:style w:type="character" w:customStyle="1" w:styleId="apple-converted-space">
    <w:name w:val="apple-converted-space"/>
    <w:rsid w:val="00F83723"/>
  </w:style>
  <w:style w:type="numbering" w:customStyle="1" w:styleId="Style1">
    <w:name w:val="Style1"/>
    <w:uiPriority w:val="99"/>
    <w:rsid w:val="00F83723"/>
  </w:style>
  <w:style w:type="character" w:styleId="Emphasis">
    <w:name w:val="Emphasis"/>
    <w:qFormat/>
    <w:rsid w:val="000D0211"/>
    <w:rPr>
      <w:i/>
      <w:iCs/>
    </w:rPr>
  </w:style>
  <w:style w:type="paragraph" w:customStyle="1" w:styleId="font5">
    <w:name w:val="font5"/>
    <w:basedOn w:val="Normal"/>
    <w:rsid w:val="00AB1BF2"/>
    <w:pPr>
      <w:spacing w:before="100" w:beforeAutospacing="1" w:after="100" w:afterAutospacing="1"/>
    </w:pPr>
    <w:rPr>
      <w:color w:val="0000FF"/>
      <w:lang w:val="en-US" w:eastAsia="en-US"/>
    </w:rPr>
  </w:style>
  <w:style w:type="paragraph" w:customStyle="1" w:styleId="font6">
    <w:name w:val="font6"/>
    <w:basedOn w:val="Normal"/>
    <w:rsid w:val="00AB1BF2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font7">
    <w:name w:val="font7"/>
    <w:basedOn w:val="Normal"/>
    <w:rsid w:val="00AB1BF2"/>
    <w:pPr>
      <w:spacing w:before="100" w:beforeAutospacing="1" w:after="100" w:afterAutospacing="1"/>
    </w:pPr>
    <w:rPr>
      <w:b/>
      <w:bCs/>
      <w:color w:val="0000FF"/>
      <w:lang w:val="en-US" w:eastAsia="en-US"/>
    </w:rPr>
  </w:style>
  <w:style w:type="paragraph" w:customStyle="1" w:styleId="font8">
    <w:name w:val="font8"/>
    <w:basedOn w:val="Normal"/>
    <w:rsid w:val="00AB1BF2"/>
    <w:pP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font9">
    <w:name w:val="font9"/>
    <w:basedOn w:val="Normal"/>
    <w:rsid w:val="00AB1BF2"/>
    <w:pPr>
      <w:spacing w:before="100" w:beforeAutospacing="1" w:after="100" w:afterAutospacing="1"/>
    </w:pPr>
    <w:rPr>
      <w:color w:val="FF0000"/>
      <w:lang w:val="en-US" w:eastAsia="en-US"/>
    </w:rPr>
  </w:style>
  <w:style w:type="paragraph" w:customStyle="1" w:styleId="font10">
    <w:name w:val="font10"/>
    <w:basedOn w:val="Normal"/>
    <w:rsid w:val="00AB1BF2"/>
    <w:pPr>
      <w:spacing w:before="100" w:beforeAutospacing="1" w:after="100" w:afterAutospacing="1"/>
    </w:pPr>
    <w:rPr>
      <w:lang w:val="en-US" w:eastAsia="en-US"/>
    </w:rPr>
  </w:style>
  <w:style w:type="paragraph" w:customStyle="1" w:styleId="font11">
    <w:name w:val="font11"/>
    <w:basedOn w:val="Normal"/>
    <w:rsid w:val="00AB1BF2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font12">
    <w:name w:val="font12"/>
    <w:basedOn w:val="Normal"/>
    <w:rsid w:val="00AB1B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xl81">
    <w:name w:val="xl81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82">
    <w:name w:val="xl82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FF"/>
      <w:lang w:val="en-US" w:eastAsia="en-US"/>
    </w:rPr>
  </w:style>
  <w:style w:type="paragraph" w:customStyle="1" w:styleId="xl83">
    <w:name w:val="xl8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84">
    <w:name w:val="xl84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6">
    <w:name w:val="xl86"/>
    <w:basedOn w:val="Normal"/>
    <w:rsid w:val="00AB1BF2"/>
    <w:pPr>
      <w:spacing w:before="100" w:beforeAutospacing="1" w:after="100" w:afterAutospacing="1"/>
      <w:textAlignment w:val="center"/>
    </w:pPr>
    <w:rPr>
      <w:b/>
      <w:bCs/>
      <w:color w:val="0000FF"/>
      <w:lang w:val="en-US" w:eastAsia="en-US"/>
    </w:rPr>
  </w:style>
  <w:style w:type="paragraph" w:customStyle="1" w:styleId="xl87">
    <w:name w:val="xl8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88">
    <w:name w:val="xl88"/>
    <w:basedOn w:val="Normal"/>
    <w:rsid w:val="00AB1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89">
    <w:name w:val="xl89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1">
    <w:name w:val="xl91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FF"/>
      <w:lang w:val="en-US" w:eastAsia="en-US"/>
    </w:rPr>
  </w:style>
  <w:style w:type="paragraph" w:customStyle="1" w:styleId="xl92">
    <w:name w:val="xl92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3">
    <w:name w:val="xl9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lang w:val="en-US" w:eastAsia="en-US"/>
    </w:rPr>
  </w:style>
  <w:style w:type="paragraph" w:customStyle="1" w:styleId="xl94">
    <w:name w:val="xl94"/>
    <w:basedOn w:val="Normal"/>
    <w:rsid w:val="00AB1BF2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95">
    <w:name w:val="xl9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lang w:val="en-US" w:eastAsia="en-US"/>
    </w:rPr>
  </w:style>
  <w:style w:type="paragraph" w:customStyle="1" w:styleId="xl96">
    <w:name w:val="xl96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97">
    <w:name w:val="xl9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8">
    <w:name w:val="xl98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9">
    <w:name w:val="xl99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0">
    <w:name w:val="xl100"/>
    <w:basedOn w:val="Normal"/>
    <w:rsid w:val="00AB1B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01">
    <w:name w:val="xl101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2">
    <w:name w:val="xl102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3">
    <w:name w:val="xl103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04">
    <w:name w:val="xl104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05">
    <w:name w:val="xl10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06">
    <w:name w:val="xl106"/>
    <w:basedOn w:val="Normal"/>
    <w:rsid w:val="00AB1BF2"/>
    <w:pPr>
      <w:spacing w:before="100" w:beforeAutospacing="1" w:after="100" w:afterAutospacing="1"/>
    </w:pPr>
    <w:rPr>
      <w:lang w:val="en-US" w:eastAsia="en-US"/>
    </w:rPr>
  </w:style>
  <w:style w:type="paragraph" w:customStyle="1" w:styleId="xl107">
    <w:name w:val="xl10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lang w:val="en-US" w:eastAsia="en-US"/>
    </w:rPr>
  </w:style>
  <w:style w:type="paragraph" w:customStyle="1" w:styleId="xl108">
    <w:name w:val="xl108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9">
    <w:name w:val="xl109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0">
    <w:name w:val="xl110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1">
    <w:name w:val="xl111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2">
    <w:name w:val="xl112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3">
    <w:name w:val="xl113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4">
    <w:name w:val="xl114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5">
    <w:name w:val="xl11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16">
    <w:name w:val="xl116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17">
    <w:name w:val="xl117"/>
    <w:basedOn w:val="Normal"/>
    <w:rsid w:val="00AB1B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en-US" w:eastAsia="en-US"/>
    </w:rPr>
  </w:style>
  <w:style w:type="paragraph" w:customStyle="1" w:styleId="xl118">
    <w:name w:val="xl118"/>
    <w:basedOn w:val="Normal"/>
    <w:rsid w:val="00AB1B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19">
    <w:name w:val="xl119"/>
    <w:basedOn w:val="Normal"/>
    <w:rsid w:val="00AB1BF2"/>
    <w:pP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20">
    <w:name w:val="xl120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21">
    <w:name w:val="xl121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22">
    <w:name w:val="xl122"/>
    <w:basedOn w:val="Normal"/>
    <w:rsid w:val="00AB1B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23">
    <w:name w:val="xl12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24">
    <w:name w:val="xl124"/>
    <w:basedOn w:val="Normal"/>
    <w:rsid w:val="00AB1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25">
    <w:name w:val="xl125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26">
    <w:name w:val="xl126"/>
    <w:basedOn w:val="Normal"/>
    <w:rsid w:val="00AB1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27">
    <w:name w:val="xl12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28">
    <w:name w:val="xl128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29">
    <w:name w:val="xl129"/>
    <w:basedOn w:val="Normal"/>
    <w:rsid w:val="00AB1BF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30">
    <w:name w:val="xl130"/>
    <w:basedOn w:val="Normal"/>
    <w:rsid w:val="00AB1BF2"/>
    <w:pP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31">
    <w:name w:val="xl131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32">
    <w:name w:val="xl132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3">
    <w:name w:val="xl133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34">
    <w:name w:val="xl134"/>
    <w:basedOn w:val="Normal"/>
    <w:rsid w:val="00AB1B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35">
    <w:name w:val="xl135"/>
    <w:basedOn w:val="Normal"/>
    <w:rsid w:val="00AB1BF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36">
    <w:name w:val="xl136"/>
    <w:basedOn w:val="Normal"/>
    <w:rsid w:val="00AB1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37">
    <w:name w:val="xl13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8">
    <w:name w:val="xl138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9">
    <w:name w:val="xl139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40">
    <w:name w:val="xl140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41">
    <w:name w:val="xl141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C00000"/>
      <w:lang w:val="en-US" w:eastAsia="en-US"/>
    </w:rPr>
  </w:style>
  <w:style w:type="paragraph" w:customStyle="1" w:styleId="xl142">
    <w:name w:val="xl142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lang w:val="en-US" w:eastAsia="en-US"/>
    </w:rPr>
  </w:style>
  <w:style w:type="paragraph" w:customStyle="1" w:styleId="xl143">
    <w:name w:val="xl143"/>
    <w:basedOn w:val="Normal"/>
    <w:rsid w:val="00AB1B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44">
    <w:name w:val="xl144"/>
    <w:basedOn w:val="Normal"/>
    <w:rsid w:val="00AB1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45">
    <w:name w:val="xl14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en-US" w:eastAsia="en-US"/>
    </w:rPr>
  </w:style>
  <w:style w:type="paragraph" w:customStyle="1" w:styleId="xl146">
    <w:name w:val="xl146"/>
    <w:basedOn w:val="Normal"/>
    <w:rsid w:val="00AB1B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47">
    <w:name w:val="xl147"/>
    <w:basedOn w:val="Normal"/>
    <w:rsid w:val="00AB1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48">
    <w:name w:val="xl148"/>
    <w:basedOn w:val="Normal"/>
    <w:rsid w:val="00AB1B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49">
    <w:name w:val="xl149"/>
    <w:basedOn w:val="Normal"/>
    <w:rsid w:val="00AB1BF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0">
    <w:name w:val="xl150"/>
    <w:basedOn w:val="Normal"/>
    <w:rsid w:val="00AB1B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1">
    <w:name w:val="xl151"/>
    <w:basedOn w:val="Normal"/>
    <w:rsid w:val="00AB1B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2">
    <w:name w:val="xl152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53">
    <w:name w:val="xl15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color w:val="0000FF"/>
      <w:lang w:val="en-US" w:eastAsia="en-US"/>
    </w:rPr>
  </w:style>
  <w:style w:type="paragraph" w:customStyle="1" w:styleId="xl154">
    <w:name w:val="xl154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155">
    <w:name w:val="xl155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6">
    <w:name w:val="xl156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7">
    <w:name w:val="xl15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58">
    <w:name w:val="xl158"/>
    <w:basedOn w:val="Normal"/>
    <w:rsid w:val="00AB1BF2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59">
    <w:name w:val="xl159"/>
    <w:basedOn w:val="Normal"/>
    <w:rsid w:val="00AB1BF2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60">
    <w:name w:val="xl160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61">
    <w:name w:val="xl161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62">
    <w:name w:val="xl162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63">
    <w:name w:val="xl16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64">
    <w:name w:val="xl164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color w:val="0000FF"/>
      <w:lang w:val="en-US" w:eastAsia="en-US"/>
    </w:rPr>
  </w:style>
  <w:style w:type="paragraph" w:customStyle="1" w:styleId="xl165">
    <w:name w:val="xl16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val="en-US" w:eastAsia="en-US"/>
    </w:rPr>
  </w:style>
  <w:style w:type="paragraph" w:customStyle="1" w:styleId="xl166">
    <w:name w:val="xl166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val="en-US" w:eastAsia="en-US"/>
    </w:rPr>
  </w:style>
  <w:style w:type="paragraph" w:customStyle="1" w:styleId="xl167">
    <w:name w:val="xl16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68">
    <w:name w:val="xl168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69">
    <w:name w:val="xl169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70">
    <w:name w:val="xl170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171">
    <w:name w:val="xl171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172">
    <w:name w:val="xl172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73">
    <w:name w:val="xl17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4">
    <w:name w:val="xl174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color w:val="0000FF"/>
      <w:lang w:val="en-US" w:eastAsia="en-US"/>
    </w:rPr>
  </w:style>
  <w:style w:type="paragraph" w:customStyle="1" w:styleId="xl175">
    <w:name w:val="xl17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176">
    <w:name w:val="xl176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color w:val="FF00FF"/>
      <w:lang w:val="en-US" w:eastAsia="en-US"/>
    </w:rPr>
  </w:style>
  <w:style w:type="paragraph" w:customStyle="1" w:styleId="xl177">
    <w:name w:val="xl17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178">
    <w:name w:val="xl178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79">
    <w:name w:val="xl179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color w:val="0000FF"/>
      <w:lang w:val="en-US" w:eastAsia="en-US"/>
    </w:rPr>
  </w:style>
  <w:style w:type="paragraph" w:customStyle="1" w:styleId="xl180">
    <w:name w:val="xl180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181">
    <w:name w:val="xl181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82">
    <w:name w:val="xl182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83">
    <w:name w:val="xl18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color w:val="0000FF"/>
      <w:lang w:val="en-US" w:eastAsia="en-US"/>
    </w:rPr>
  </w:style>
  <w:style w:type="paragraph" w:customStyle="1" w:styleId="xl184">
    <w:name w:val="xl184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85">
    <w:name w:val="xl185"/>
    <w:basedOn w:val="Normal"/>
    <w:rsid w:val="00AB1BF2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86">
    <w:name w:val="xl186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color w:val="0000FF"/>
      <w:lang w:val="en-US" w:eastAsia="en-US"/>
    </w:rPr>
  </w:style>
  <w:style w:type="paragraph" w:customStyle="1" w:styleId="xl187">
    <w:name w:val="xl187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188">
    <w:name w:val="xl188"/>
    <w:basedOn w:val="Normal"/>
    <w:rsid w:val="00AB1BF2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189">
    <w:name w:val="xl189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color w:val="0000FF"/>
      <w:lang w:val="en-US" w:eastAsia="en-US"/>
    </w:rPr>
  </w:style>
  <w:style w:type="paragraph" w:customStyle="1" w:styleId="xl190">
    <w:name w:val="xl190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91">
    <w:name w:val="xl191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92">
    <w:name w:val="xl192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93">
    <w:name w:val="xl19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val="en-US" w:eastAsia="en-US"/>
    </w:rPr>
  </w:style>
  <w:style w:type="paragraph" w:customStyle="1" w:styleId="xl194">
    <w:name w:val="xl194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FF"/>
      <w:lang w:val="en-US" w:eastAsia="en-US"/>
    </w:rPr>
  </w:style>
  <w:style w:type="paragraph" w:customStyle="1" w:styleId="xl195">
    <w:name w:val="xl195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196">
    <w:name w:val="xl196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97">
    <w:name w:val="xl197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98">
    <w:name w:val="xl198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99">
    <w:name w:val="xl199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lang w:val="en-US" w:eastAsia="en-US"/>
    </w:rPr>
  </w:style>
  <w:style w:type="paragraph" w:customStyle="1" w:styleId="xl200">
    <w:name w:val="xl200"/>
    <w:basedOn w:val="Normal"/>
    <w:rsid w:val="00AB1BF2"/>
    <w:pPr>
      <w:shd w:val="clear" w:color="000000" w:fill="C6E0B4"/>
      <w:spacing w:before="100" w:beforeAutospacing="1" w:after="100" w:afterAutospacing="1"/>
    </w:pPr>
    <w:rPr>
      <w:color w:val="0000FF"/>
      <w:lang w:val="en-US" w:eastAsia="en-US"/>
    </w:rPr>
  </w:style>
  <w:style w:type="paragraph" w:customStyle="1" w:styleId="xl201">
    <w:name w:val="xl201"/>
    <w:basedOn w:val="Normal"/>
    <w:rsid w:val="00AB1BF2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02">
    <w:name w:val="xl202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203">
    <w:name w:val="xl203"/>
    <w:basedOn w:val="Normal"/>
    <w:rsid w:val="00AB1BF2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204">
    <w:name w:val="xl204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205">
    <w:name w:val="xl20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206">
    <w:name w:val="xl206"/>
    <w:basedOn w:val="Normal"/>
    <w:rsid w:val="00AB1B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07">
    <w:name w:val="xl207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FF00FF"/>
      <w:lang w:val="en-US" w:eastAsia="en-US"/>
    </w:rPr>
  </w:style>
  <w:style w:type="paragraph" w:customStyle="1" w:styleId="xl208">
    <w:name w:val="xl208"/>
    <w:basedOn w:val="Normal"/>
    <w:rsid w:val="00AB1B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09">
    <w:name w:val="xl209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color w:val="0000FF"/>
      <w:lang w:val="en-US" w:eastAsia="en-US"/>
    </w:rPr>
  </w:style>
  <w:style w:type="paragraph" w:customStyle="1" w:styleId="xl210">
    <w:name w:val="xl210"/>
    <w:basedOn w:val="Normal"/>
    <w:rsid w:val="00AB1BF2"/>
    <w:pPr>
      <w:shd w:val="clear" w:color="000000" w:fill="C6E0B4"/>
      <w:spacing w:before="100" w:beforeAutospacing="1" w:after="100" w:afterAutospacing="1"/>
    </w:pPr>
    <w:rPr>
      <w:color w:val="FF0000"/>
      <w:lang w:val="en-US" w:eastAsia="en-US"/>
    </w:rPr>
  </w:style>
  <w:style w:type="paragraph" w:customStyle="1" w:styleId="xl211">
    <w:name w:val="xl211"/>
    <w:basedOn w:val="Normal"/>
    <w:rsid w:val="00AB1BF2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FF00FF"/>
      <w:lang w:val="en-US" w:eastAsia="en-US"/>
    </w:rPr>
  </w:style>
  <w:style w:type="paragraph" w:customStyle="1" w:styleId="xl212">
    <w:name w:val="xl212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b/>
      <w:bCs/>
      <w:color w:val="FF0000"/>
      <w:lang w:val="en-US" w:eastAsia="en-US"/>
    </w:rPr>
  </w:style>
  <w:style w:type="paragraph" w:customStyle="1" w:styleId="xl213">
    <w:name w:val="xl213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14">
    <w:name w:val="xl214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color w:val="0000FF"/>
      <w:lang w:val="en-US" w:eastAsia="en-US"/>
    </w:rPr>
  </w:style>
  <w:style w:type="paragraph" w:customStyle="1" w:styleId="xl215">
    <w:name w:val="xl21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</w:pPr>
    <w:rPr>
      <w:color w:val="0000FF"/>
      <w:lang w:val="en-US" w:eastAsia="en-US"/>
    </w:rPr>
  </w:style>
  <w:style w:type="paragraph" w:customStyle="1" w:styleId="xl216">
    <w:name w:val="xl216"/>
    <w:basedOn w:val="Normal"/>
    <w:rsid w:val="00AB1BF2"/>
    <w:pPr>
      <w:pBdr>
        <w:top w:val="single" w:sz="4" w:space="0" w:color="auto"/>
        <w:lef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217">
    <w:name w:val="xl217"/>
    <w:basedOn w:val="Normal"/>
    <w:rsid w:val="00AB1BF2"/>
    <w:pPr>
      <w:pBdr>
        <w:top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18">
    <w:name w:val="xl218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219">
    <w:name w:val="xl219"/>
    <w:basedOn w:val="Normal"/>
    <w:rsid w:val="00AB1BF2"/>
    <w:pPr>
      <w:pBdr>
        <w:lef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220">
    <w:name w:val="xl220"/>
    <w:basedOn w:val="Normal"/>
    <w:rsid w:val="00AB1BF2"/>
    <w:pP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21">
    <w:name w:val="xl221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color w:val="00B050"/>
      <w:lang w:val="en-US" w:eastAsia="en-US"/>
    </w:rPr>
  </w:style>
  <w:style w:type="paragraph" w:customStyle="1" w:styleId="xl222">
    <w:name w:val="xl222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color w:val="00B050"/>
      <w:lang w:val="en-US" w:eastAsia="en-US"/>
    </w:rPr>
  </w:style>
  <w:style w:type="paragraph" w:customStyle="1" w:styleId="xl223">
    <w:name w:val="xl223"/>
    <w:basedOn w:val="Normal"/>
    <w:rsid w:val="00AB1BF2"/>
    <w:pPr>
      <w:pBdr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lang w:val="en-US" w:eastAsia="en-US"/>
    </w:rPr>
  </w:style>
  <w:style w:type="paragraph" w:customStyle="1" w:styleId="xl224">
    <w:name w:val="xl224"/>
    <w:basedOn w:val="Normal"/>
    <w:rsid w:val="00AB1BF2"/>
    <w:pPr>
      <w:pBdr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225">
    <w:name w:val="xl225"/>
    <w:basedOn w:val="Normal"/>
    <w:rsid w:val="00AB1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b/>
      <w:bCs/>
      <w:color w:val="0000FF"/>
      <w:lang w:val="en-US" w:eastAsia="en-US"/>
    </w:rPr>
  </w:style>
  <w:style w:type="character" w:customStyle="1" w:styleId="ts-alignment-element">
    <w:name w:val="ts-alignment-element"/>
    <w:basedOn w:val="DefaultParagraphFont"/>
    <w:rsid w:val="004B14D5"/>
  </w:style>
  <w:style w:type="character" w:customStyle="1" w:styleId="ts-collapsible-component-title-term">
    <w:name w:val="ts-collapsible-component-title-term"/>
    <w:basedOn w:val="DefaultParagraphFont"/>
    <w:rsid w:val="004B14D5"/>
  </w:style>
  <w:style w:type="paragraph" w:styleId="Subtitle">
    <w:name w:val="Subtitle"/>
    <w:basedOn w:val="Normal"/>
    <w:next w:val="Normal"/>
    <w:uiPriority w:val="11"/>
    <w:qFormat/>
    <w:rsid w:val="001529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29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52995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rsid w:val="001529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529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529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529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5299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B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zC5onK1Qqkxu6dmlF4a3H6QUw==">AMUW2mUh1H+DwX8/8xuh8f/9vGtOzJA+F6k4SKOYCPXxwWjLSOJOfXv8fYU28Wqy90e3G0g/Y7A8EYvHMQEk+tV1xSbAjJ27k2zK9pG7U0w4EK9Bmu/JxlVHJrxC6reAph8gi+k5SYE9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 dinh chi chi</cp:lastModifiedBy>
  <cp:revision>2</cp:revision>
  <cp:lastPrinted>2021-02-26T07:27:00Z</cp:lastPrinted>
  <dcterms:created xsi:type="dcterms:W3CDTF">2021-03-23T02:40:00Z</dcterms:created>
  <dcterms:modified xsi:type="dcterms:W3CDTF">2021-03-23T02:40:00Z</dcterms:modified>
</cp:coreProperties>
</file>